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C0C2A" w14:textId="77777777" w:rsidR="008F6BAA" w:rsidRPr="00211B89" w:rsidRDefault="00211B89" w:rsidP="008F6BAA">
      <w:pPr>
        <w:widowControl w:val="0"/>
        <w:spacing w:after="0"/>
        <w:ind w:right="-2"/>
        <w:outlineLvl w:val="0"/>
        <w:rPr>
          <w:rFonts w:eastAsia="Times New Roman" w:cstheme="minorHAnsi"/>
          <w:sz w:val="20"/>
        </w:rPr>
      </w:pPr>
      <w:r w:rsidRPr="00C77AEE">
        <w:rPr>
          <w:rFonts w:eastAsia="Times New Roman" w:cstheme="minorHAnsi"/>
          <w:sz w:val="20"/>
        </w:rPr>
        <w:t>0301.ELZ.260.2.</w:t>
      </w:r>
      <w:r w:rsidR="005B4072">
        <w:rPr>
          <w:rFonts w:eastAsia="Times New Roman" w:cstheme="minorHAnsi"/>
          <w:sz w:val="20"/>
        </w:rPr>
        <w:t>3</w:t>
      </w:r>
      <w:r w:rsidRPr="00C77AEE">
        <w:rPr>
          <w:rFonts w:eastAsia="Times New Roman" w:cstheme="minorHAnsi"/>
          <w:sz w:val="20"/>
        </w:rPr>
        <w:t>.202</w:t>
      </w:r>
      <w:r w:rsidR="00676408">
        <w:rPr>
          <w:rFonts w:eastAsia="Times New Roman" w:cstheme="minorHAnsi"/>
          <w:sz w:val="20"/>
        </w:rPr>
        <w:t>5</w:t>
      </w:r>
    </w:p>
    <w:p w14:paraId="3AEB71BD" w14:textId="77777777" w:rsidR="008F6BAA" w:rsidRDefault="008F6BAA" w:rsidP="007922AF">
      <w:pPr>
        <w:ind w:left="-284"/>
        <w:jc w:val="right"/>
        <w:rPr>
          <w:rFonts w:cstheme="minorHAnsi"/>
          <w:b/>
          <w:i/>
          <w:sz w:val="20"/>
          <w:szCs w:val="20"/>
        </w:rPr>
      </w:pPr>
    </w:p>
    <w:p w14:paraId="75772843" w14:textId="77777777" w:rsidR="00A40EB1" w:rsidRPr="008F6BAA" w:rsidRDefault="00930256" w:rsidP="007922AF">
      <w:pPr>
        <w:ind w:left="-284"/>
        <w:jc w:val="right"/>
        <w:rPr>
          <w:rFonts w:cstheme="minorHAnsi"/>
          <w:b/>
          <w:i/>
          <w:sz w:val="20"/>
          <w:szCs w:val="20"/>
        </w:rPr>
      </w:pPr>
      <w:r w:rsidRPr="008F6BAA">
        <w:rPr>
          <w:rFonts w:cstheme="minorHAnsi"/>
          <w:b/>
          <w:i/>
          <w:sz w:val="20"/>
          <w:szCs w:val="20"/>
        </w:rPr>
        <w:t xml:space="preserve">Załącznik nr </w:t>
      </w:r>
      <w:r w:rsidR="00BC44C0">
        <w:rPr>
          <w:rFonts w:cstheme="minorHAnsi"/>
          <w:b/>
          <w:i/>
          <w:sz w:val="20"/>
          <w:szCs w:val="20"/>
        </w:rPr>
        <w:t>1</w:t>
      </w:r>
      <w:r w:rsidR="00C23E09" w:rsidRPr="008F6BAA">
        <w:rPr>
          <w:rFonts w:cstheme="minorHAnsi"/>
          <w:b/>
          <w:i/>
          <w:sz w:val="20"/>
          <w:szCs w:val="20"/>
        </w:rPr>
        <w:t xml:space="preserve"> do zapytania ofertowego</w:t>
      </w:r>
    </w:p>
    <w:p w14:paraId="775092EA" w14:textId="77777777" w:rsidR="00E110DA" w:rsidRDefault="00E110DA" w:rsidP="008F6BAA">
      <w:pPr>
        <w:pStyle w:val="Zacznik"/>
        <w:numPr>
          <w:ilvl w:val="0"/>
          <w:numId w:val="0"/>
        </w:numPr>
        <w:jc w:val="center"/>
        <w:rPr>
          <w:rFonts w:asciiTheme="minorHAnsi" w:hAnsiTheme="minorHAnsi" w:cstheme="minorHAnsi"/>
          <w:spacing w:val="40"/>
          <w:sz w:val="28"/>
          <w:szCs w:val="28"/>
        </w:rPr>
      </w:pPr>
    </w:p>
    <w:p w14:paraId="69210F85" w14:textId="77777777" w:rsidR="0029071E" w:rsidRPr="008F6BAA" w:rsidRDefault="00930256" w:rsidP="008F6BAA">
      <w:pPr>
        <w:pStyle w:val="Zacznik"/>
        <w:numPr>
          <w:ilvl w:val="0"/>
          <w:numId w:val="0"/>
        </w:numPr>
        <w:jc w:val="center"/>
        <w:rPr>
          <w:rFonts w:asciiTheme="minorHAnsi" w:hAnsiTheme="minorHAnsi" w:cstheme="minorHAnsi"/>
          <w:spacing w:val="40"/>
          <w:sz w:val="28"/>
          <w:szCs w:val="28"/>
        </w:rPr>
      </w:pPr>
      <w:r w:rsidRPr="006307CB">
        <w:rPr>
          <w:rFonts w:asciiTheme="minorHAnsi" w:hAnsiTheme="minorHAnsi" w:cstheme="minorHAnsi"/>
          <w:spacing w:val="40"/>
          <w:sz w:val="28"/>
          <w:szCs w:val="28"/>
        </w:rPr>
        <w:t>FORMULARZ OFERTY</w:t>
      </w:r>
    </w:p>
    <w:tbl>
      <w:tblPr>
        <w:tblW w:w="885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890"/>
        <w:gridCol w:w="1229"/>
      </w:tblGrid>
      <w:tr w:rsidR="00930256" w:rsidRPr="006307CB" w14:paraId="5157527F" w14:textId="77777777" w:rsidTr="00DB5FB1">
        <w:tc>
          <w:tcPr>
            <w:tcW w:w="3189" w:type="dxa"/>
            <w:tcBorders>
              <w:top w:val="single" w:sz="4" w:space="0" w:color="auto"/>
              <w:left w:val="single" w:sz="4" w:space="0" w:color="auto"/>
              <w:bottom w:val="single" w:sz="4" w:space="0" w:color="auto"/>
              <w:right w:val="single" w:sz="4" w:space="0" w:color="auto"/>
            </w:tcBorders>
          </w:tcPr>
          <w:p w14:paraId="345D4C8A" w14:textId="77777777" w:rsidR="00930256" w:rsidRPr="006307CB" w:rsidRDefault="00930256" w:rsidP="009713A6">
            <w:pPr>
              <w:spacing w:after="0" w:line="240" w:lineRule="auto"/>
              <w:rPr>
                <w:rFonts w:eastAsia="Times New Roman" w:cstheme="minorHAnsi"/>
                <w:sz w:val="24"/>
                <w:szCs w:val="24"/>
                <w:lang w:eastAsia="pl-PL"/>
              </w:rPr>
            </w:pPr>
            <w:r w:rsidRPr="006307CB">
              <w:rPr>
                <w:rFonts w:eastAsia="Times New Roman" w:cstheme="minorHAnsi"/>
                <w:sz w:val="24"/>
                <w:szCs w:val="24"/>
                <w:lang w:eastAsia="pl-PL"/>
              </w:rPr>
              <w:t>Nazwa Wykonawcy:</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7A4E2132" w14:textId="77777777" w:rsidR="00930256" w:rsidRPr="006307CB" w:rsidRDefault="00930256" w:rsidP="009713A6">
            <w:pPr>
              <w:spacing w:before="240" w:after="0" w:line="240" w:lineRule="auto"/>
              <w:rPr>
                <w:rFonts w:eastAsia="Times New Roman" w:cstheme="minorHAnsi"/>
                <w:sz w:val="24"/>
                <w:szCs w:val="24"/>
                <w:lang w:eastAsia="pl-PL"/>
              </w:rPr>
            </w:pPr>
            <w:r w:rsidRPr="006307CB">
              <w:rPr>
                <w:rFonts w:eastAsia="Times New Roman" w:cstheme="minorHAnsi"/>
                <w:sz w:val="24"/>
                <w:szCs w:val="24"/>
                <w:lang w:eastAsia="pl-PL"/>
              </w:rPr>
              <w:t>................................................................................</w:t>
            </w:r>
          </w:p>
          <w:p w14:paraId="225C7DEB" w14:textId="77777777" w:rsidR="00A40EB1" w:rsidRPr="006307CB" w:rsidRDefault="00930256" w:rsidP="002277D9">
            <w:pPr>
              <w:spacing w:before="240" w:after="0" w:line="240" w:lineRule="auto"/>
              <w:rPr>
                <w:rFonts w:eastAsia="Times New Roman" w:cstheme="minorHAnsi"/>
                <w:sz w:val="24"/>
                <w:szCs w:val="24"/>
                <w:lang w:eastAsia="pl-PL"/>
              </w:rPr>
            </w:pPr>
            <w:r w:rsidRPr="006307CB">
              <w:rPr>
                <w:rFonts w:eastAsia="Times New Roman" w:cstheme="minorHAnsi"/>
                <w:sz w:val="24"/>
                <w:szCs w:val="24"/>
                <w:lang w:eastAsia="pl-PL"/>
              </w:rPr>
              <w:t>................................................................................</w:t>
            </w:r>
          </w:p>
        </w:tc>
      </w:tr>
      <w:tr w:rsidR="004A756A" w:rsidRPr="006307CB" w14:paraId="65C205A8" w14:textId="77777777" w:rsidTr="00DB5FB1">
        <w:trPr>
          <w:cantSplit/>
          <w:trHeight w:val="794"/>
        </w:trPr>
        <w:tc>
          <w:tcPr>
            <w:tcW w:w="3189" w:type="dxa"/>
            <w:vMerge w:val="restart"/>
            <w:tcBorders>
              <w:top w:val="single" w:sz="4" w:space="0" w:color="auto"/>
              <w:left w:val="single" w:sz="4" w:space="0" w:color="auto"/>
              <w:right w:val="single" w:sz="4" w:space="0" w:color="auto"/>
            </w:tcBorders>
          </w:tcPr>
          <w:p w14:paraId="1E04BFD6" w14:textId="77777777" w:rsidR="004A756A" w:rsidRPr="006307CB" w:rsidRDefault="004A756A" w:rsidP="009713A6">
            <w:pPr>
              <w:spacing w:after="0" w:line="240" w:lineRule="auto"/>
              <w:rPr>
                <w:rFonts w:eastAsia="Times New Roman" w:cstheme="minorHAnsi"/>
                <w:bCs/>
                <w:sz w:val="24"/>
                <w:szCs w:val="24"/>
                <w:lang w:eastAsia="pl-PL"/>
              </w:rPr>
            </w:pPr>
            <w:r w:rsidRPr="006307CB">
              <w:rPr>
                <w:rFonts w:eastAsia="Times New Roman" w:cstheme="minorHAnsi"/>
                <w:bCs/>
                <w:sz w:val="24"/>
                <w:szCs w:val="24"/>
                <w:lang w:eastAsia="pl-PL"/>
              </w:rPr>
              <w:t>Adres (siedziba) Wykonawcy:</w:t>
            </w:r>
          </w:p>
        </w:tc>
        <w:tc>
          <w:tcPr>
            <w:tcW w:w="4441" w:type="dxa"/>
            <w:gridSpan w:val="2"/>
            <w:tcBorders>
              <w:top w:val="single" w:sz="4" w:space="0" w:color="auto"/>
              <w:left w:val="single" w:sz="4" w:space="0" w:color="auto"/>
              <w:bottom w:val="single" w:sz="4" w:space="0" w:color="auto"/>
              <w:right w:val="single" w:sz="4" w:space="0" w:color="auto"/>
            </w:tcBorders>
            <w:vAlign w:val="center"/>
          </w:tcPr>
          <w:p w14:paraId="37402539" w14:textId="77777777" w:rsidR="00E64908" w:rsidRPr="006307CB" w:rsidRDefault="00E64908" w:rsidP="002277D9">
            <w:pPr>
              <w:spacing w:before="120" w:after="40" w:line="240" w:lineRule="auto"/>
              <w:rPr>
                <w:rFonts w:eastAsia="Times New Roman" w:cstheme="minorHAnsi"/>
                <w:sz w:val="24"/>
                <w:szCs w:val="24"/>
                <w:lang w:eastAsia="pl-PL"/>
              </w:rPr>
            </w:pPr>
          </w:p>
          <w:p w14:paraId="32E0C331" w14:textId="77777777" w:rsidR="004A756A" w:rsidRPr="006307CB" w:rsidRDefault="004A756A" w:rsidP="002277D9">
            <w:pPr>
              <w:spacing w:before="120" w:after="40" w:line="240" w:lineRule="auto"/>
              <w:rPr>
                <w:rFonts w:eastAsia="Times New Roman" w:cstheme="minorHAnsi"/>
                <w:sz w:val="24"/>
                <w:szCs w:val="24"/>
                <w:lang w:eastAsia="pl-PL"/>
              </w:rPr>
            </w:pPr>
            <w:r w:rsidRPr="006307CB">
              <w:rPr>
                <w:rFonts w:eastAsia="Times New Roman" w:cstheme="minorHAnsi"/>
                <w:sz w:val="24"/>
                <w:szCs w:val="24"/>
                <w:lang w:eastAsia="pl-PL"/>
              </w:rPr>
              <w:t>ul. .....................................................</w:t>
            </w:r>
          </w:p>
        </w:tc>
        <w:tc>
          <w:tcPr>
            <w:tcW w:w="1229" w:type="dxa"/>
            <w:tcBorders>
              <w:top w:val="single" w:sz="4" w:space="0" w:color="auto"/>
              <w:left w:val="single" w:sz="4" w:space="0" w:color="auto"/>
              <w:bottom w:val="single" w:sz="4" w:space="0" w:color="auto"/>
              <w:right w:val="single" w:sz="4" w:space="0" w:color="auto"/>
            </w:tcBorders>
            <w:vAlign w:val="center"/>
          </w:tcPr>
          <w:p w14:paraId="73ACED37" w14:textId="77777777" w:rsidR="00E64908" w:rsidRPr="006307CB" w:rsidRDefault="00E64908" w:rsidP="002277D9">
            <w:pPr>
              <w:spacing w:before="120" w:after="40" w:line="240" w:lineRule="auto"/>
              <w:rPr>
                <w:rFonts w:eastAsia="Times New Roman" w:cstheme="minorHAnsi"/>
                <w:sz w:val="24"/>
                <w:szCs w:val="24"/>
                <w:lang w:eastAsia="pl-PL"/>
              </w:rPr>
            </w:pPr>
          </w:p>
          <w:p w14:paraId="4C153C95" w14:textId="77777777" w:rsidR="004A756A" w:rsidRPr="006307CB" w:rsidRDefault="004A756A" w:rsidP="002277D9">
            <w:pPr>
              <w:spacing w:before="120" w:after="40" w:line="240" w:lineRule="auto"/>
              <w:rPr>
                <w:rFonts w:eastAsia="Times New Roman" w:cstheme="minorHAnsi"/>
                <w:sz w:val="24"/>
                <w:szCs w:val="24"/>
                <w:lang w:eastAsia="pl-PL"/>
              </w:rPr>
            </w:pPr>
            <w:r w:rsidRPr="006307CB">
              <w:rPr>
                <w:rFonts w:eastAsia="Times New Roman" w:cstheme="minorHAnsi"/>
                <w:sz w:val="24"/>
                <w:szCs w:val="24"/>
                <w:lang w:eastAsia="pl-PL"/>
              </w:rPr>
              <w:t>Nr.............</w:t>
            </w:r>
          </w:p>
        </w:tc>
      </w:tr>
      <w:tr w:rsidR="004A756A" w:rsidRPr="006307CB" w14:paraId="355B0990" w14:textId="77777777" w:rsidTr="00DB5FB1">
        <w:trPr>
          <w:cantSplit/>
        </w:trPr>
        <w:tc>
          <w:tcPr>
            <w:tcW w:w="3189" w:type="dxa"/>
            <w:vMerge/>
            <w:tcBorders>
              <w:left w:val="single" w:sz="4" w:space="0" w:color="auto"/>
              <w:right w:val="single" w:sz="4" w:space="0" w:color="auto"/>
            </w:tcBorders>
          </w:tcPr>
          <w:p w14:paraId="5F5FDC97" w14:textId="77777777" w:rsidR="004A756A" w:rsidRPr="006307CB" w:rsidRDefault="004A756A" w:rsidP="009713A6">
            <w:pPr>
              <w:spacing w:after="0" w:line="360" w:lineRule="auto"/>
              <w:rPr>
                <w:rFonts w:eastAsia="Times New Roman" w:cstheme="minorHAnsi"/>
                <w:sz w:val="24"/>
                <w:szCs w:val="24"/>
                <w:lang w:eastAsia="pl-PL"/>
              </w:rPr>
            </w:pPr>
          </w:p>
        </w:tc>
        <w:tc>
          <w:tcPr>
            <w:tcW w:w="2551" w:type="dxa"/>
            <w:tcBorders>
              <w:top w:val="single" w:sz="4" w:space="0" w:color="auto"/>
              <w:left w:val="single" w:sz="4" w:space="0" w:color="auto"/>
              <w:bottom w:val="single" w:sz="4" w:space="0" w:color="auto"/>
              <w:right w:val="single" w:sz="4" w:space="0" w:color="auto"/>
            </w:tcBorders>
            <w:vAlign w:val="bottom"/>
          </w:tcPr>
          <w:p w14:paraId="7B9E6F88" w14:textId="77777777" w:rsidR="004A756A" w:rsidRPr="006307CB" w:rsidRDefault="004A756A" w:rsidP="00A030EB">
            <w:pPr>
              <w:spacing w:before="120" w:after="60" w:line="240" w:lineRule="auto"/>
              <w:rPr>
                <w:rFonts w:eastAsia="Times New Roman" w:cstheme="minorHAnsi"/>
                <w:sz w:val="24"/>
                <w:szCs w:val="24"/>
                <w:lang w:eastAsia="pl-PL"/>
              </w:rPr>
            </w:pPr>
            <w:r w:rsidRPr="006307CB">
              <w:rPr>
                <w:rFonts w:eastAsia="Times New Roman" w:cstheme="minorHAnsi"/>
                <w:sz w:val="24"/>
                <w:szCs w:val="24"/>
                <w:lang w:eastAsia="pl-PL"/>
              </w:rPr>
              <w:t xml:space="preserve">Kod pocztowy: </w:t>
            </w:r>
          </w:p>
          <w:p w14:paraId="0829BD14" w14:textId="77777777" w:rsidR="004A756A" w:rsidRPr="006307CB" w:rsidRDefault="004A756A" w:rsidP="00A030EB">
            <w:pPr>
              <w:spacing w:before="120" w:after="60" w:line="240" w:lineRule="auto"/>
              <w:rPr>
                <w:rFonts w:eastAsia="Times New Roman" w:cstheme="minorHAnsi"/>
                <w:sz w:val="24"/>
                <w:szCs w:val="24"/>
                <w:lang w:eastAsia="pl-PL"/>
              </w:rPr>
            </w:pPr>
            <w:r w:rsidRPr="006307CB">
              <w:rPr>
                <w:rFonts w:eastAsia="Times New Roman" w:cstheme="minorHAnsi"/>
                <w:sz w:val="24"/>
                <w:szCs w:val="24"/>
                <w:lang w:eastAsia="pl-PL"/>
              </w:rPr>
              <w:t xml:space="preserve"> _ _</w:t>
            </w:r>
            <w:r w:rsidRPr="006307CB">
              <w:rPr>
                <w:rFonts w:eastAsia="Times New Roman" w:cstheme="minorHAnsi"/>
                <w:b/>
                <w:sz w:val="24"/>
                <w:szCs w:val="24"/>
                <w:lang w:eastAsia="pl-PL"/>
              </w:rPr>
              <w:t>-</w:t>
            </w:r>
            <w:r w:rsidRPr="006307CB">
              <w:rPr>
                <w:rFonts w:eastAsia="Times New Roman" w:cstheme="minorHAnsi"/>
                <w:sz w:val="24"/>
                <w:szCs w:val="24"/>
                <w:lang w:eastAsia="pl-PL"/>
              </w:rPr>
              <w:t>_ _ _</w:t>
            </w:r>
          </w:p>
        </w:tc>
        <w:tc>
          <w:tcPr>
            <w:tcW w:w="3119" w:type="dxa"/>
            <w:gridSpan w:val="2"/>
            <w:tcBorders>
              <w:top w:val="single" w:sz="4" w:space="0" w:color="auto"/>
              <w:left w:val="single" w:sz="4" w:space="0" w:color="auto"/>
              <w:bottom w:val="single" w:sz="4" w:space="0" w:color="auto"/>
              <w:right w:val="single" w:sz="4" w:space="0" w:color="auto"/>
            </w:tcBorders>
            <w:vAlign w:val="bottom"/>
          </w:tcPr>
          <w:p w14:paraId="444767BB" w14:textId="77777777" w:rsidR="00E64908" w:rsidRPr="006307CB" w:rsidRDefault="004A756A" w:rsidP="009713A6">
            <w:pPr>
              <w:spacing w:before="120" w:after="60" w:line="240" w:lineRule="auto"/>
              <w:rPr>
                <w:rFonts w:eastAsia="Times New Roman" w:cstheme="minorHAnsi"/>
                <w:sz w:val="24"/>
                <w:szCs w:val="24"/>
                <w:lang w:eastAsia="pl-PL"/>
              </w:rPr>
            </w:pPr>
            <w:r w:rsidRPr="006307CB">
              <w:rPr>
                <w:rFonts w:eastAsia="Times New Roman" w:cstheme="minorHAnsi"/>
                <w:sz w:val="24"/>
                <w:szCs w:val="24"/>
                <w:lang w:eastAsia="pl-PL"/>
              </w:rPr>
              <w:t xml:space="preserve">Miejscowość: </w:t>
            </w:r>
          </w:p>
          <w:p w14:paraId="02634502" w14:textId="77777777" w:rsidR="004A756A" w:rsidRPr="006307CB" w:rsidRDefault="004A756A" w:rsidP="009713A6">
            <w:pPr>
              <w:spacing w:before="120" w:after="60" w:line="240" w:lineRule="auto"/>
              <w:rPr>
                <w:rFonts w:eastAsia="Times New Roman" w:cstheme="minorHAnsi"/>
                <w:sz w:val="24"/>
                <w:szCs w:val="24"/>
                <w:lang w:eastAsia="pl-PL"/>
              </w:rPr>
            </w:pPr>
            <w:r w:rsidRPr="006307CB">
              <w:rPr>
                <w:rFonts w:eastAsia="Times New Roman" w:cstheme="minorHAnsi"/>
                <w:sz w:val="24"/>
                <w:szCs w:val="24"/>
                <w:lang w:eastAsia="pl-PL"/>
              </w:rPr>
              <w:t>........................................</w:t>
            </w:r>
          </w:p>
        </w:tc>
      </w:tr>
      <w:tr w:rsidR="00E64908" w:rsidRPr="006307CB" w14:paraId="0E747E6A" w14:textId="77777777" w:rsidTr="006763F5">
        <w:trPr>
          <w:cantSplit/>
          <w:trHeight w:val="727"/>
        </w:trPr>
        <w:tc>
          <w:tcPr>
            <w:tcW w:w="3189" w:type="dxa"/>
            <w:vMerge/>
            <w:tcBorders>
              <w:left w:val="single" w:sz="4" w:space="0" w:color="auto"/>
              <w:right w:val="single" w:sz="4" w:space="0" w:color="auto"/>
            </w:tcBorders>
          </w:tcPr>
          <w:p w14:paraId="008A96C3" w14:textId="77777777" w:rsidR="00E64908" w:rsidRPr="006307CB" w:rsidRDefault="00E64908" w:rsidP="009713A6">
            <w:pPr>
              <w:spacing w:after="0" w:line="360" w:lineRule="auto"/>
              <w:rPr>
                <w:rFonts w:eastAsia="Times New Roman" w:cstheme="minorHAnsi"/>
                <w:sz w:val="24"/>
                <w:szCs w:val="24"/>
                <w:lang w:eastAsia="pl-PL"/>
              </w:rPr>
            </w:pPr>
          </w:p>
        </w:tc>
        <w:tc>
          <w:tcPr>
            <w:tcW w:w="5670" w:type="dxa"/>
            <w:gridSpan w:val="3"/>
            <w:tcBorders>
              <w:top w:val="single" w:sz="4" w:space="0" w:color="auto"/>
              <w:left w:val="single" w:sz="4" w:space="0" w:color="auto"/>
              <w:bottom w:val="nil"/>
              <w:right w:val="single" w:sz="4" w:space="0" w:color="auto"/>
            </w:tcBorders>
            <w:vAlign w:val="bottom"/>
          </w:tcPr>
          <w:p w14:paraId="5FC658DB" w14:textId="77777777" w:rsidR="00E64908" w:rsidRPr="006307CB" w:rsidRDefault="00E64908" w:rsidP="009713A6">
            <w:pPr>
              <w:spacing w:after="0" w:line="360" w:lineRule="auto"/>
              <w:rPr>
                <w:rFonts w:eastAsia="Times New Roman" w:cstheme="minorHAnsi"/>
                <w:sz w:val="24"/>
                <w:szCs w:val="24"/>
                <w:lang w:eastAsia="pl-PL"/>
              </w:rPr>
            </w:pPr>
          </w:p>
          <w:p w14:paraId="574BB53B" w14:textId="77777777" w:rsidR="00E64908" w:rsidRPr="006307CB" w:rsidRDefault="00E64908" w:rsidP="009713A6">
            <w:pPr>
              <w:spacing w:after="0" w:line="360" w:lineRule="auto"/>
              <w:rPr>
                <w:rFonts w:eastAsia="Times New Roman" w:cstheme="minorHAnsi"/>
                <w:sz w:val="24"/>
                <w:szCs w:val="24"/>
                <w:lang w:eastAsia="pl-PL"/>
              </w:rPr>
            </w:pPr>
            <w:r w:rsidRPr="006307CB">
              <w:rPr>
                <w:rFonts w:eastAsia="Times New Roman" w:cstheme="minorHAnsi"/>
                <w:sz w:val="24"/>
                <w:szCs w:val="24"/>
                <w:lang w:eastAsia="pl-PL"/>
              </w:rPr>
              <w:t>Tel.: …..............................................</w:t>
            </w:r>
          </w:p>
        </w:tc>
      </w:tr>
      <w:tr w:rsidR="004A756A" w:rsidRPr="006307CB" w14:paraId="74E80D9F" w14:textId="77777777" w:rsidTr="00DB5FB1">
        <w:trPr>
          <w:cantSplit/>
          <w:trHeight w:val="727"/>
        </w:trPr>
        <w:tc>
          <w:tcPr>
            <w:tcW w:w="3189" w:type="dxa"/>
            <w:vMerge/>
            <w:tcBorders>
              <w:left w:val="single" w:sz="4" w:space="0" w:color="auto"/>
              <w:bottom w:val="single" w:sz="4" w:space="0" w:color="auto"/>
              <w:right w:val="single" w:sz="4" w:space="0" w:color="auto"/>
            </w:tcBorders>
          </w:tcPr>
          <w:p w14:paraId="26226427" w14:textId="77777777" w:rsidR="004A756A" w:rsidRPr="006307CB" w:rsidRDefault="004A756A" w:rsidP="009713A6">
            <w:pPr>
              <w:spacing w:after="0" w:line="360" w:lineRule="auto"/>
              <w:rPr>
                <w:rFonts w:eastAsia="Times New Roman" w:cstheme="minorHAnsi"/>
                <w:sz w:val="24"/>
                <w:szCs w:val="24"/>
                <w:lang w:eastAsia="pl-PL"/>
              </w:rPr>
            </w:pPr>
          </w:p>
        </w:tc>
        <w:tc>
          <w:tcPr>
            <w:tcW w:w="5670" w:type="dxa"/>
            <w:gridSpan w:val="3"/>
            <w:tcBorders>
              <w:top w:val="single" w:sz="4" w:space="0" w:color="auto"/>
              <w:left w:val="single" w:sz="4" w:space="0" w:color="auto"/>
              <w:bottom w:val="nil"/>
              <w:right w:val="single" w:sz="4" w:space="0" w:color="auto"/>
            </w:tcBorders>
            <w:vAlign w:val="center"/>
          </w:tcPr>
          <w:p w14:paraId="1068F620" w14:textId="77777777" w:rsidR="00E64908" w:rsidRPr="006307CB" w:rsidRDefault="00E64908" w:rsidP="004A756A">
            <w:pPr>
              <w:spacing w:after="0" w:line="360" w:lineRule="auto"/>
              <w:rPr>
                <w:rFonts w:eastAsia="Times New Roman" w:cstheme="minorHAnsi"/>
                <w:sz w:val="24"/>
                <w:szCs w:val="24"/>
                <w:lang w:eastAsia="pl-PL"/>
              </w:rPr>
            </w:pPr>
          </w:p>
          <w:p w14:paraId="25B6E7D1" w14:textId="77777777" w:rsidR="004A756A" w:rsidRPr="006307CB" w:rsidRDefault="004A756A" w:rsidP="004A756A">
            <w:pPr>
              <w:spacing w:after="0" w:line="360" w:lineRule="auto"/>
              <w:rPr>
                <w:rFonts w:eastAsia="Times New Roman" w:cstheme="minorHAnsi"/>
                <w:sz w:val="24"/>
                <w:szCs w:val="24"/>
                <w:lang w:eastAsia="pl-PL"/>
              </w:rPr>
            </w:pPr>
            <w:r w:rsidRPr="006307CB">
              <w:rPr>
                <w:rFonts w:eastAsia="Times New Roman" w:cstheme="minorHAnsi"/>
                <w:sz w:val="24"/>
                <w:szCs w:val="24"/>
                <w:lang w:eastAsia="pl-PL"/>
              </w:rPr>
              <w:t>Adres e-mail: …………………………………...</w:t>
            </w:r>
          </w:p>
        </w:tc>
      </w:tr>
      <w:tr w:rsidR="00C72211" w:rsidRPr="006307CB" w14:paraId="456D15DF" w14:textId="77777777" w:rsidTr="00E64908">
        <w:trPr>
          <w:trHeight w:val="964"/>
        </w:trPr>
        <w:tc>
          <w:tcPr>
            <w:tcW w:w="3189" w:type="dxa"/>
            <w:tcBorders>
              <w:top w:val="single" w:sz="4" w:space="0" w:color="auto"/>
              <w:left w:val="single" w:sz="4" w:space="0" w:color="auto"/>
              <w:bottom w:val="single" w:sz="4" w:space="0" w:color="auto"/>
              <w:right w:val="single" w:sz="4" w:space="0" w:color="auto"/>
            </w:tcBorders>
          </w:tcPr>
          <w:p w14:paraId="055F7EA8" w14:textId="77777777" w:rsidR="00C72211" w:rsidRPr="006307CB" w:rsidRDefault="00C72211" w:rsidP="008F6BAA">
            <w:pPr>
              <w:spacing w:before="60" w:after="0" w:line="240" w:lineRule="auto"/>
              <w:rPr>
                <w:rFonts w:eastAsia="Times New Roman" w:cstheme="minorHAnsi"/>
                <w:b/>
                <w:sz w:val="24"/>
                <w:szCs w:val="24"/>
                <w:lang w:eastAsia="pl-PL"/>
              </w:rPr>
            </w:pPr>
            <w:r w:rsidRPr="006307CB">
              <w:rPr>
                <w:rFonts w:eastAsia="Times New Roman" w:cstheme="minorHAnsi"/>
                <w:b/>
                <w:sz w:val="24"/>
                <w:szCs w:val="24"/>
                <w:lang w:eastAsia="pl-PL"/>
              </w:rPr>
              <w:t xml:space="preserve"> Cena oferty brutto</w:t>
            </w:r>
          </w:p>
        </w:tc>
        <w:tc>
          <w:tcPr>
            <w:tcW w:w="2551" w:type="dxa"/>
            <w:tcBorders>
              <w:top w:val="single" w:sz="4" w:space="0" w:color="auto"/>
              <w:left w:val="single" w:sz="4" w:space="0" w:color="auto"/>
              <w:bottom w:val="single" w:sz="4" w:space="0" w:color="auto"/>
              <w:right w:val="single" w:sz="4" w:space="0" w:color="auto"/>
            </w:tcBorders>
            <w:vAlign w:val="center"/>
          </w:tcPr>
          <w:p w14:paraId="3B8AAA1B" w14:textId="77777777" w:rsidR="00E64908" w:rsidRPr="006307CB" w:rsidRDefault="00E64908" w:rsidP="00190A69">
            <w:pPr>
              <w:spacing w:after="0" w:line="360" w:lineRule="auto"/>
              <w:rPr>
                <w:rFonts w:eastAsia="Times New Roman" w:cstheme="minorHAnsi"/>
                <w:sz w:val="24"/>
                <w:szCs w:val="24"/>
                <w:lang w:eastAsia="pl-PL"/>
              </w:rPr>
            </w:pPr>
          </w:p>
          <w:p w14:paraId="51AC94B1" w14:textId="77777777" w:rsidR="00C72211" w:rsidRPr="006307CB" w:rsidRDefault="008F6BAA" w:rsidP="00190A69">
            <w:pPr>
              <w:spacing w:after="0" w:line="360" w:lineRule="auto"/>
              <w:rPr>
                <w:rFonts w:eastAsia="Times New Roman" w:cstheme="minorHAnsi"/>
                <w:sz w:val="24"/>
                <w:szCs w:val="24"/>
                <w:lang w:eastAsia="pl-PL"/>
              </w:rPr>
            </w:pPr>
            <w:r>
              <w:rPr>
                <w:rFonts w:eastAsia="Times New Roman" w:cstheme="minorHAnsi"/>
                <w:sz w:val="24"/>
                <w:szCs w:val="24"/>
                <w:lang w:eastAsia="pl-PL"/>
              </w:rPr>
              <w:t>…………………………….</w:t>
            </w:r>
            <w:r w:rsidR="00C72211" w:rsidRPr="006307CB">
              <w:rPr>
                <w:rFonts w:eastAsia="Times New Roman" w:cstheme="minorHAnsi"/>
                <w:sz w:val="24"/>
                <w:szCs w:val="24"/>
                <w:lang w:eastAsia="pl-PL"/>
              </w:rPr>
              <w:t xml:space="preserve"> zł</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4D11DB2" w14:textId="77777777" w:rsidR="00C72211" w:rsidRPr="006307CB" w:rsidRDefault="00C72211" w:rsidP="00E64908">
            <w:pPr>
              <w:spacing w:after="0" w:line="240" w:lineRule="auto"/>
              <w:rPr>
                <w:rFonts w:eastAsia="Times New Roman" w:cstheme="minorHAnsi"/>
                <w:sz w:val="24"/>
                <w:szCs w:val="24"/>
                <w:lang w:eastAsia="pl-PL"/>
              </w:rPr>
            </w:pPr>
            <w:r w:rsidRPr="006307CB">
              <w:rPr>
                <w:rFonts w:eastAsia="Times New Roman" w:cstheme="minorHAnsi"/>
                <w:sz w:val="24"/>
                <w:szCs w:val="24"/>
                <w:lang w:eastAsia="pl-PL"/>
              </w:rPr>
              <w:t>Szczegółowa kalkulacja cenowa stanowi załącznik do formularza oferty</w:t>
            </w:r>
          </w:p>
        </w:tc>
      </w:tr>
    </w:tbl>
    <w:p w14:paraId="04ECEE8C" w14:textId="77777777" w:rsidR="008F6BAA" w:rsidRDefault="008F6BAA" w:rsidP="008F6BAA">
      <w:pPr>
        <w:numPr>
          <w:ilvl w:val="1"/>
          <w:numId w:val="0"/>
        </w:numPr>
        <w:spacing w:after="0" w:line="240" w:lineRule="auto"/>
        <w:rPr>
          <w:rFonts w:cstheme="minorHAnsi"/>
        </w:rPr>
      </w:pPr>
    </w:p>
    <w:p w14:paraId="10881EDE" w14:textId="77777777" w:rsidR="00E64908" w:rsidRPr="006307CB" w:rsidRDefault="00E64908" w:rsidP="008F6BAA">
      <w:pPr>
        <w:numPr>
          <w:ilvl w:val="1"/>
          <w:numId w:val="0"/>
        </w:numPr>
        <w:spacing w:after="0"/>
        <w:rPr>
          <w:rFonts w:cstheme="minorHAnsi"/>
        </w:rPr>
      </w:pPr>
      <w:r w:rsidRPr="006307CB">
        <w:rPr>
          <w:rFonts w:cstheme="minorHAnsi"/>
        </w:rPr>
        <w:t>W imieniu Wykonawcy, którego reprezentuję:</w:t>
      </w:r>
    </w:p>
    <w:p w14:paraId="5114F25B" w14:textId="77777777" w:rsidR="00E64908" w:rsidRPr="006307CB" w:rsidRDefault="00E64908" w:rsidP="00AB2B85">
      <w:pPr>
        <w:numPr>
          <w:ilvl w:val="3"/>
          <w:numId w:val="9"/>
        </w:numPr>
        <w:spacing w:after="0"/>
        <w:ind w:left="284" w:hanging="284"/>
        <w:rPr>
          <w:rFonts w:cstheme="minorHAnsi"/>
        </w:rPr>
      </w:pPr>
      <w:r w:rsidRPr="006307CB">
        <w:rPr>
          <w:rFonts w:cstheme="minorHAnsi"/>
        </w:rPr>
        <w:t>Oferuję wykonanie zamówienia zgodnie z opisem przedmiotu zamówienia</w:t>
      </w:r>
      <w:r w:rsidRPr="006307CB">
        <w:rPr>
          <w:rFonts w:eastAsia="Times New Roman" w:cstheme="minorHAnsi"/>
          <w:bCs/>
        </w:rPr>
        <w:t>.</w:t>
      </w:r>
    </w:p>
    <w:p w14:paraId="2BA26061" w14:textId="77777777" w:rsidR="00E64908" w:rsidRPr="006307CB" w:rsidRDefault="00E64908" w:rsidP="00AB2B85">
      <w:pPr>
        <w:numPr>
          <w:ilvl w:val="3"/>
          <w:numId w:val="9"/>
        </w:numPr>
        <w:spacing w:after="0"/>
        <w:ind w:left="284" w:hanging="284"/>
        <w:jc w:val="both"/>
        <w:rPr>
          <w:rFonts w:cstheme="minorHAnsi"/>
        </w:rPr>
      </w:pPr>
      <w:r w:rsidRPr="006307CB">
        <w:rPr>
          <w:rFonts w:cstheme="minorHAnsi"/>
        </w:rPr>
        <w:t>Zobowiązuję się do podpisania umo</w:t>
      </w:r>
      <w:r w:rsidR="00B3343F" w:rsidRPr="006307CB">
        <w:rPr>
          <w:rFonts w:cstheme="minorHAnsi"/>
        </w:rPr>
        <w:t>wy na warunkach określonych w</w:t>
      </w:r>
      <w:r w:rsidR="00774501">
        <w:rPr>
          <w:rFonts w:cstheme="minorHAnsi"/>
        </w:rPr>
        <w:t xml:space="preserve"> projekcie</w:t>
      </w:r>
      <w:r w:rsidR="00B3343F" w:rsidRPr="006307CB">
        <w:rPr>
          <w:rFonts w:cstheme="minorHAnsi"/>
        </w:rPr>
        <w:t xml:space="preserve"> u</w:t>
      </w:r>
      <w:r w:rsidRPr="006307CB">
        <w:rPr>
          <w:rFonts w:cstheme="minorHAnsi"/>
        </w:rPr>
        <w:t xml:space="preserve">mowy stanowiącym załącznik nr </w:t>
      </w:r>
      <w:r w:rsidR="0047453C" w:rsidRPr="006307CB">
        <w:rPr>
          <w:rFonts w:eastAsia="Times New Roman" w:cstheme="minorHAnsi"/>
          <w:bCs/>
          <w:color w:val="000000"/>
        </w:rPr>
        <w:t>4</w:t>
      </w:r>
      <w:r w:rsidR="00AE2B21">
        <w:rPr>
          <w:rFonts w:eastAsia="Times New Roman" w:cstheme="minorHAnsi"/>
          <w:bCs/>
          <w:color w:val="000000"/>
        </w:rPr>
        <w:t xml:space="preserve"> </w:t>
      </w:r>
      <w:r w:rsidR="0047453C" w:rsidRPr="006307CB">
        <w:rPr>
          <w:rFonts w:eastAsia="Times New Roman" w:cstheme="minorHAnsi"/>
          <w:bCs/>
          <w:color w:val="000000"/>
        </w:rPr>
        <w:t>do zapytania</w:t>
      </w:r>
      <w:r w:rsidR="008F6BAA">
        <w:rPr>
          <w:rFonts w:eastAsia="Times New Roman" w:cstheme="minorHAnsi"/>
          <w:bCs/>
          <w:color w:val="000000"/>
        </w:rPr>
        <w:t xml:space="preserve"> ofertowego</w:t>
      </w:r>
      <w:r w:rsidRPr="006307CB">
        <w:rPr>
          <w:rFonts w:cstheme="minorHAnsi"/>
        </w:rPr>
        <w:t>.</w:t>
      </w:r>
    </w:p>
    <w:p w14:paraId="0F58427B" w14:textId="77777777" w:rsidR="00E64908" w:rsidRPr="006307CB" w:rsidRDefault="00E64908" w:rsidP="008F6BAA">
      <w:pPr>
        <w:tabs>
          <w:tab w:val="left" w:pos="851"/>
        </w:tabs>
        <w:spacing w:after="0"/>
        <w:ind w:left="284" w:hanging="284"/>
        <w:jc w:val="both"/>
        <w:rPr>
          <w:rFonts w:eastAsia="Times New Roman" w:cstheme="minorHAnsi"/>
          <w:lang w:eastAsia="pl-PL"/>
        </w:rPr>
      </w:pPr>
      <w:r w:rsidRPr="006307CB">
        <w:rPr>
          <w:rFonts w:eastAsia="Times New Roman" w:cstheme="minorHAnsi"/>
          <w:lang w:eastAsia="pl-PL"/>
        </w:rPr>
        <w:t>3) Oświadczam, że wypełniłem obowiązki informacyjne przewidziane w art. 13 lub art. 14 RODO * wobec osób fizycznych, od których dane osobowe bezpośrednio lub pośrednio pozyskałem w celu ubiegania się o udzielenie zamówienia publicznego w niniejszym postępowaniu**</w:t>
      </w:r>
      <w:r w:rsidR="008F6BAA">
        <w:rPr>
          <w:rFonts w:eastAsia="Times New Roman" w:cstheme="minorHAnsi"/>
          <w:lang w:eastAsia="pl-PL"/>
        </w:rPr>
        <w:t>.</w:t>
      </w:r>
    </w:p>
    <w:p w14:paraId="47FB28F9" w14:textId="77777777" w:rsidR="00E64908" w:rsidRPr="006307CB" w:rsidRDefault="00E64908" w:rsidP="00E64908">
      <w:pPr>
        <w:tabs>
          <w:tab w:val="left" w:pos="851"/>
        </w:tabs>
        <w:spacing w:after="0"/>
        <w:ind w:left="-284"/>
        <w:jc w:val="both"/>
        <w:rPr>
          <w:rFonts w:eastAsia="Times New Roman" w:cstheme="minorHAnsi"/>
          <w:i/>
          <w:lang w:eastAsia="pl-PL"/>
        </w:rPr>
      </w:pPr>
    </w:p>
    <w:p w14:paraId="095FAC75" w14:textId="77777777" w:rsidR="00774501" w:rsidRPr="006307CB" w:rsidRDefault="00774501" w:rsidP="00774501">
      <w:pPr>
        <w:tabs>
          <w:tab w:val="left" w:pos="851"/>
        </w:tabs>
        <w:spacing w:after="0"/>
        <w:jc w:val="both"/>
        <w:rPr>
          <w:rFonts w:eastAsia="Times New Roman" w:cstheme="minorHAnsi"/>
          <w:i/>
          <w:lang w:eastAsia="pl-PL"/>
        </w:rPr>
      </w:pPr>
    </w:p>
    <w:p w14:paraId="3667A95F" w14:textId="77777777" w:rsidR="00E64908" w:rsidRDefault="00774501" w:rsidP="00774501">
      <w:pPr>
        <w:tabs>
          <w:tab w:val="left" w:pos="851"/>
        </w:tabs>
        <w:spacing w:after="0"/>
        <w:ind w:left="4253" w:hanging="2126"/>
        <w:rPr>
          <w:rFonts w:cstheme="minorHAnsi"/>
          <w:b/>
        </w:rPr>
      </w:pPr>
      <w:r w:rsidRPr="006307CB">
        <w:rPr>
          <w:rFonts w:eastAsia="Times New Roman" w:cstheme="minorHAnsi"/>
          <w:i/>
          <w:lang w:eastAsia="pl-PL"/>
        </w:rPr>
        <w:tab/>
      </w:r>
      <w:r>
        <w:rPr>
          <w:rFonts w:cstheme="minorHAnsi"/>
          <w:b/>
        </w:rPr>
        <w:t xml:space="preserve">Formularz ofertowy </w:t>
      </w:r>
      <w:r w:rsidRPr="00774501">
        <w:rPr>
          <w:rFonts w:cstheme="minorHAnsi"/>
          <w:b/>
        </w:rPr>
        <w:t>składa</w:t>
      </w:r>
      <w:r>
        <w:rPr>
          <w:rFonts w:cstheme="minorHAnsi"/>
          <w:b/>
        </w:rPr>
        <w:t xml:space="preserve"> się</w:t>
      </w:r>
      <w:r w:rsidRPr="00774501">
        <w:rPr>
          <w:rFonts w:cstheme="minorHAnsi"/>
          <w:b/>
        </w:rPr>
        <w:t xml:space="preserve"> w formie elektronicznej tj. w postaci elektronicznej opatrzonej kwalifikowanym podpisem elektronicznym lub w postaci elektronicznej opatrzonej podpisem zaufanym lub podpisem osobistym przez osobę/y upoważnione do reprezentowania Wykonawcy</w:t>
      </w:r>
    </w:p>
    <w:p w14:paraId="41D96313" w14:textId="77777777" w:rsidR="00461985" w:rsidRPr="006307CB" w:rsidRDefault="00461985" w:rsidP="00774501">
      <w:pPr>
        <w:tabs>
          <w:tab w:val="left" w:pos="851"/>
        </w:tabs>
        <w:spacing w:after="0"/>
        <w:ind w:left="4253" w:hanging="2126"/>
        <w:rPr>
          <w:rFonts w:eastAsia="Times New Roman" w:cstheme="minorHAnsi"/>
          <w:i/>
          <w:lang w:eastAsia="pl-PL"/>
        </w:rPr>
      </w:pPr>
    </w:p>
    <w:p w14:paraId="4BBAA745" w14:textId="77777777" w:rsidR="00E64908" w:rsidRPr="00461985" w:rsidRDefault="00E64908" w:rsidP="00E64908">
      <w:pPr>
        <w:tabs>
          <w:tab w:val="left" w:pos="851"/>
        </w:tabs>
        <w:spacing w:after="0"/>
        <w:jc w:val="both"/>
        <w:rPr>
          <w:rFonts w:eastAsia="Times New Roman" w:cstheme="minorHAnsi"/>
          <w:i/>
          <w:sz w:val="18"/>
          <w:szCs w:val="18"/>
          <w:lang w:eastAsia="pl-PL"/>
        </w:rPr>
      </w:pPr>
    </w:p>
    <w:p w14:paraId="52AFD3F6" w14:textId="77777777" w:rsidR="00E64908" w:rsidRPr="00461985" w:rsidRDefault="00E64908" w:rsidP="003A0D2F">
      <w:pPr>
        <w:tabs>
          <w:tab w:val="left" w:pos="851"/>
        </w:tabs>
        <w:spacing w:after="0" w:line="240" w:lineRule="auto"/>
        <w:jc w:val="both"/>
        <w:rPr>
          <w:rFonts w:eastAsia="Times New Roman" w:cstheme="minorHAnsi"/>
          <w:i/>
          <w:sz w:val="18"/>
          <w:szCs w:val="18"/>
          <w:lang w:eastAsia="pl-PL"/>
        </w:rPr>
      </w:pPr>
      <w:r w:rsidRPr="00461985">
        <w:rPr>
          <w:rFonts w:eastAsia="Times New Roman" w:cstheme="minorHAnsi"/>
          <w:i/>
          <w:sz w:val="18"/>
          <w:szCs w:val="18"/>
          <w:lang w:eastAsia="pl-PL"/>
        </w:rPr>
        <w:t xml:space="preserve">*  </w:t>
      </w:r>
      <w:r w:rsidR="000B5063" w:rsidRPr="00461985">
        <w:rPr>
          <w:rFonts w:eastAsia="Times New Roman" w:cstheme="minorHAnsi"/>
          <w:i/>
          <w:sz w:val="18"/>
          <w:szCs w:val="18"/>
          <w:lang w:eastAsia="pl-PL"/>
        </w:rPr>
        <w:t>R</w:t>
      </w:r>
      <w:r w:rsidRPr="00461985">
        <w:rPr>
          <w:rFonts w:eastAsia="Times New Roman" w:cstheme="minorHAnsi"/>
          <w:i/>
          <w:sz w:val="18"/>
          <w:szCs w:val="18"/>
          <w:lang w:eastAsia="pl-PL"/>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E6372A9" w14:textId="77777777" w:rsidR="00E64908" w:rsidRPr="00461985" w:rsidRDefault="00E64908" w:rsidP="003A0D2F">
      <w:pPr>
        <w:tabs>
          <w:tab w:val="left" w:pos="851"/>
        </w:tabs>
        <w:spacing w:after="0" w:line="240" w:lineRule="auto"/>
        <w:jc w:val="both"/>
        <w:rPr>
          <w:rFonts w:eastAsia="Times New Roman" w:cstheme="minorHAnsi"/>
          <w:i/>
          <w:sz w:val="18"/>
          <w:szCs w:val="18"/>
          <w:lang w:eastAsia="pl-PL"/>
        </w:rPr>
      </w:pPr>
      <w:r w:rsidRPr="00461985">
        <w:rPr>
          <w:rFonts w:eastAsia="Times New Roman" w:cstheme="minorHAnsi"/>
          <w:i/>
          <w:sz w:val="18"/>
          <w:szCs w:val="18"/>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w:t>
      </w:r>
      <w:r w:rsidR="002C0D5C" w:rsidRPr="00461985">
        <w:rPr>
          <w:rFonts w:eastAsia="Times New Roman" w:cstheme="minorHAnsi"/>
          <w:i/>
          <w:sz w:val="18"/>
          <w:szCs w:val="18"/>
          <w:lang w:eastAsia="pl-PL"/>
        </w:rPr>
        <w:t>nia np. przez jego wykreślenie).</w:t>
      </w:r>
    </w:p>
    <w:p w14:paraId="0832A5A0" w14:textId="77777777" w:rsidR="002C0D5C" w:rsidRPr="00461985" w:rsidRDefault="002C0D5C" w:rsidP="003A0D2F">
      <w:pPr>
        <w:tabs>
          <w:tab w:val="left" w:pos="851"/>
        </w:tabs>
        <w:spacing w:after="0" w:line="240" w:lineRule="auto"/>
        <w:jc w:val="both"/>
        <w:rPr>
          <w:rFonts w:eastAsia="Times New Roman" w:cstheme="minorHAnsi"/>
          <w:i/>
          <w:sz w:val="18"/>
          <w:szCs w:val="18"/>
          <w:lang w:eastAsia="pl-PL"/>
        </w:rPr>
      </w:pPr>
    </w:p>
    <w:p w14:paraId="1A0891A4" w14:textId="77777777" w:rsidR="002C0D5C" w:rsidRPr="00461985" w:rsidRDefault="002C0D5C" w:rsidP="003A0D2F">
      <w:pPr>
        <w:tabs>
          <w:tab w:val="left" w:pos="851"/>
        </w:tabs>
        <w:spacing w:after="0" w:line="240" w:lineRule="auto"/>
        <w:jc w:val="both"/>
        <w:rPr>
          <w:rFonts w:eastAsia="Times New Roman" w:cstheme="minorHAnsi"/>
          <w:i/>
          <w:sz w:val="18"/>
          <w:szCs w:val="18"/>
          <w:lang w:eastAsia="pl-PL"/>
        </w:rPr>
        <w:sectPr w:rsidR="002C0D5C" w:rsidRPr="00461985" w:rsidSect="00774501">
          <w:footerReference w:type="default" r:id="rId8"/>
          <w:pgSz w:w="11906" w:h="16838"/>
          <w:pgMar w:top="851" w:right="1133" w:bottom="1021" w:left="1418" w:header="709" w:footer="709" w:gutter="0"/>
          <w:cols w:space="708"/>
          <w:docGrid w:linePitch="360"/>
        </w:sectPr>
      </w:pPr>
    </w:p>
    <w:p w14:paraId="55C801FD" w14:textId="77777777" w:rsidR="00A030EB" w:rsidRPr="000B5063" w:rsidRDefault="00BE7D9C" w:rsidP="002C0D5C">
      <w:pPr>
        <w:jc w:val="right"/>
        <w:rPr>
          <w:rFonts w:cstheme="minorHAnsi"/>
          <w:i/>
          <w:sz w:val="20"/>
          <w:szCs w:val="20"/>
        </w:rPr>
      </w:pPr>
      <w:r w:rsidRPr="000B5063">
        <w:rPr>
          <w:rFonts w:cstheme="minorHAnsi"/>
          <w:i/>
          <w:sz w:val="20"/>
          <w:szCs w:val="20"/>
        </w:rPr>
        <w:lastRenderedPageBreak/>
        <w:t>Załącznik do formularza oferty</w:t>
      </w:r>
    </w:p>
    <w:p w14:paraId="750136B3" w14:textId="77777777" w:rsidR="00695C1B" w:rsidRPr="006307CB" w:rsidRDefault="00695C1B" w:rsidP="00695C1B">
      <w:pPr>
        <w:keepNext/>
        <w:spacing w:after="0" w:line="240" w:lineRule="auto"/>
        <w:jc w:val="center"/>
        <w:outlineLvl w:val="5"/>
        <w:rPr>
          <w:rFonts w:eastAsia="Times New Roman" w:cstheme="minorHAnsi"/>
          <w:b/>
          <w:sz w:val="24"/>
          <w:szCs w:val="24"/>
          <w:lang w:eastAsia="pl-PL"/>
        </w:rPr>
      </w:pPr>
    </w:p>
    <w:p w14:paraId="4A9C7187" w14:textId="77777777" w:rsidR="00DB5FB1" w:rsidRDefault="000B5063" w:rsidP="00DB5FB1">
      <w:pPr>
        <w:spacing w:after="0" w:line="240" w:lineRule="auto"/>
        <w:jc w:val="center"/>
        <w:rPr>
          <w:rFonts w:eastAsia="Times New Roman" w:cstheme="minorHAnsi"/>
          <w:bCs/>
          <w:sz w:val="24"/>
          <w:szCs w:val="24"/>
        </w:rPr>
      </w:pPr>
      <w:r w:rsidRPr="00BA4C08">
        <w:rPr>
          <w:rFonts w:eastAsia="Times New Roman" w:cstheme="minorHAnsi"/>
          <w:bCs/>
          <w:sz w:val="24"/>
          <w:szCs w:val="24"/>
        </w:rPr>
        <w:t>D</w:t>
      </w:r>
      <w:r w:rsidR="00DB5FB1" w:rsidRPr="00BA4C08">
        <w:rPr>
          <w:rFonts w:eastAsia="Times New Roman" w:cstheme="minorHAnsi"/>
          <w:bCs/>
          <w:sz w:val="24"/>
          <w:szCs w:val="24"/>
        </w:rPr>
        <w:t>ostawa artykułów chemii gospodarczej</w:t>
      </w:r>
      <w:r w:rsidR="00A60470" w:rsidRPr="00BA4C08">
        <w:rPr>
          <w:rFonts w:eastAsia="Times New Roman" w:cstheme="minorHAnsi"/>
          <w:bCs/>
          <w:sz w:val="24"/>
          <w:szCs w:val="24"/>
        </w:rPr>
        <w:t xml:space="preserve"> do </w:t>
      </w:r>
      <w:r w:rsidRPr="00BA4C08">
        <w:rPr>
          <w:rFonts w:eastAsia="Times New Roman" w:cstheme="minorHAnsi"/>
          <w:bCs/>
          <w:sz w:val="24"/>
          <w:szCs w:val="24"/>
        </w:rPr>
        <w:t>f</w:t>
      </w:r>
      <w:r w:rsidR="00A60470" w:rsidRPr="00BA4C08">
        <w:rPr>
          <w:rFonts w:eastAsia="Times New Roman" w:cstheme="minorHAnsi"/>
          <w:bCs/>
          <w:sz w:val="24"/>
          <w:szCs w:val="24"/>
        </w:rPr>
        <w:t>ilii Krajowej Szkoły Skarbowości</w:t>
      </w:r>
    </w:p>
    <w:p w14:paraId="6EBC35A9" w14:textId="77777777" w:rsidR="00BA4C08" w:rsidRPr="00BA4C08" w:rsidRDefault="00BA4C08" w:rsidP="00DB5FB1">
      <w:pPr>
        <w:spacing w:after="0" w:line="240" w:lineRule="auto"/>
        <w:jc w:val="center"/>
        <w:rPr>
          <w:rFonts w:eastAsia="Times New Roman" w:cstheme="minorHAnsi"/>
          <w:bCs/>
          <w:sz w:val="24"/>
          <w:szCs w:val="24"/>
        </w:rPr>
      </w:pPr>
    </w:p>
    <w:p w14:paraId="45638AA2" w14:textId="77777777" w:rsidR="00995FB6" w:rsidRPr="006307CB" w:rsidRDefault="00995FB6" w:rsidP="00995FB6">
      <w:pPr>
        <w:spacing w:after="0"/>
        <w:jc w:val="center"/>
        <w:rPr>
          <w:rFonts w:cstheme="minorHAnsi"/>
          <w:b/>
        </w:rPr>
      </w:pPr>
    </w:p>
    <w:tbl>
      <w:tblPr>
        <w:tblW w:w="14460" w:type="dxa"/>
        <w:tblInd w:w="713" w:type="dxa"/>
        <w:tblLayout w:type="fixed"/>
        <w:tblCellMar>
          <w:left w:w="0" w:type="dxa"/>
          <w:right w:w="0" w:type="dxa"/>
        </w:tblCellMar>
        <w:tblLook w:val="0000" w:firstRow="0" w:lastRow="0" w:firstColumn="0" w:lastColumn="0" w:noHBand="0" w:noVBand="0"/>
      </w:tblPr>
      <w:tblGrid>
        <w:gridCol w:w="568"/>
        <w:gridCol w:w="7645"/>
        <w:gridCol w:w="1559"/>
        <w:gridCol w:w="567"/>
        <w:gridCol w:w="832"/>
        <w:gridCol w:w="18"/>
        <w:gridCol w:w="9"/>
        <w:gridCol w:w="1551"/>
        <w:gridCol w:w="8"/>
        <w:gridCol w:w="1693"/>
        <w:gridCol w:w="10"/>
      </w:tblGrid>
      <w:tr w:rsidR="00294D89" w:rsidRPr="006307CB" w14:paraId="35194762" w14:textId="77777777" w:rsidTr="00746331">
        <w:trPr>
          <w:trHeight w:val="170"/>
        </w:trPr>
        <w:tc>
          <w:tcPr>
            <w:tcW w:w="568" w:type="dxa"/>
            <w:tcBorders>
              <w:top w:val="single" w:sz="4" w:space="0" w:color="auto"/>
              <w:left w:val="single" w:sz="4" w:space="0" w:color="auto"/>
              <w:bottom w:val="single" w:sz="4" w:space="0" w:color="auto"/>
              <w:right w:val="single" w:sz="4" w:space="0" w:color="auto"/>
            </w:tcBorders>
            <w:vAlign w:val="center"/>
          </w:tcPr>
          <w:p w14:paraId="16CA349B" w14:textId="77777777" w:rsidR="00294D89" w:rsidRPr="006307CB" w:rsidRDefault="00294D89" w:rsidP="00294D89">
            <w:pPr>
              <w:spacing w:after="0" w:line="240" w:lineRule="auto"/>
              <w:jc w:val="center"/>
              <w:rPr>
                <w:rFonts w:eastAsia="Arial Unicode MS" w:cstheme="minorHAnsi"/>
                <w:b/>
                <w:lang w:eastAsia="pl-PL"/>
              </w:rPr>
            </w:pPr>
            <w:r w:rsidRPr="006307CB">
              <w:rPr>
                <w:rFonts w:eastAsia="Arial Unicode MS" w:cstheme="minorHAnsi"/>
                <w:b/>
                <w:lang w:eastAsia="pl-PL"/>
              </w:rPr>
              <w:t>1</w:t>
            </w:r>
          </w:p>
        </w:tc>
        <w:tc>
          <w:tcPr>
            <w:tcW w:w="7645" w:type="dxa"/>
            <w:tcBorders>
              <w:top w:val="single" w:sz="4" w:space="0" w:color="auto"/>
              <w:left w:val="nil"/>
              <w:bottom w:val="single" w:sz="4" w:space="0" w:color="auto"/>
              <w:right w:val="single" w:sz="4" w:space="0" w:color="auto"/>
            </w:tcBorders>
            <w:vAlign w:val="center"/>
          </w:tcPr>
          <w:p w14:paraId="6650EA49" w14:textId="77777777" w:rsidR="00294D89" w:rsidRPr="006307CB" w:rsidRDefault="00294D89" w:rsidP="00294D89">
            <w:pPr>
              <w:spacing w:after="0" w:line="240" w:lineRule="auto"/>
              <w:jc w:val="center"/>
              <w:rPr>
                <w:rFonts w:eastAsia="Arial Unicode MS" w:cstheme="minorHAnsi"/>
                <w:b/>
                <w:lang w:eastAsia="pl-PL"/>
              </w:rPr>
            </w:pPr>
            <w:r w:rsidRPr="006307CB">
              <w:rPr>
                <w:rFonts w:eastAsia="Arial Unicode MS" w:cstheme="minorHAnsi"/>
                <w:b/>
                <w:lang w:eastAsia="pl-PL"/>
              </w:rPr>
              <w:t>2</w:t>
            </w:r>
          </w:p>
        </w:tc>
        <w:tc>
          <w:tcPr>
            <w:tcW w:w="1559" w:type="dxa"/>
            <w:tcBorders>
              <w:top w:val="single" w:sz="4" w:space="0" w:color="auto"/>
              <w:left w:val="nil"/>
              <w:bottom w:val="single" w:sz="4" w:space="0" w:color="auto"/>
              <w:right w:val="single" w:sz="4" w:space="0" w:color="auto"/>
            </w:tcBorders>
            <w:vAlign w:val="center"/>
          </w:tcPr>
          <w:p w14:paraId="4938D367" w14:textId="77777777" w:rsidR="00294D89" w:rsidRPr="006307CB" w:rsidRDefault="00294D89" w:rsidP="00294D89">
            <w:pPr>
              <w:spacing w:after="0" w:line="240" w:lineRule="auto"/>
              <w:jc w:val="center"/>
              <w:rPr>
                <w:rFonts w:eastAsia="Times New Roman" w:cstheme="minorHAnsi"/>
                <w:b/>
                <w:lang w:eastAsia="pl-PL"/>
              </w:rPr>
            </w:pPr>
            <w:r w:rsidRPr="006307CB">
              <w:rPr>
                <w:rFonts w:eastAsia="Times New Roman" w:cstheme="minorHAnsi"/>
                <w:b/>
                <w:lang w:eastAsia="pl-PL"/>
              </w:rPr>
              <w:t>3</w:t>
            </w:r>
          </w:p>
        </w:tc>
        <w:tc>
          <w:tcPr>
            <w:tcW w:w="567" w:type="dxa"/>
            <w:tcBorders>
              <w:top w:val="single" w:sz="4" w:space="0" w:color="auto"/>
              <w:left w:val="single" w:sz="4" w:space="0" w:color="auto"/>
              <w:bottom w:val="single" w:sz="4" w:space="0" w:color="auto"/>
              <w:right w:val="single" w:sz="4" w:space="0" w:color="auto"/>
            </w:tcBorders>
            <w:vAlign w:val="center"/>
          </w:tcPr>
          <w:p w14:paraId="2412EAF0" w14:textId="77777777" w:rsidR="00294D89" w:rsidRPr="006307CB" w:rsidRDefault="00294D89" w:rsidP="00294D89">
            <w:pPr>
              <w:spacing w:after="0" w:line="240" w:lineRule="auto"/>
              <w:jc w:val="center"/>
              <w:rPr>
                <w:rFonts w:eastAsia="Times New Roman" w:cstheme="minorHAnsi"/>
                <w:b/>
                <w:lang w:eastAsia="pl-PL"/>
              </w:rPr>
            </w:pPr>
            <w:r w:rsidRPr="006307CB">
              <w:rPr>
                <w:rFonts w:eastAsia="Times New Roman" w:cstheme="minorHAnsi"/>
                <w:b/>
                <w:lang w:eastAsia="pl-PL"/>
              </w:rPr>
              <w:t>4</w:t>
            </w:r>
          </w:p>
        </w:tc>
        <w:tc>
          <w:tcPr>
            <w:tcW w:w="859" w:type="dxa"/>
            <w:gridSpan w:val="3"/>
            <w:tcBorders>
              <w:top w:val="single" w:sz="4" w:space="0" w:color="auto"/>
              <w:left w:val="single" w:sz="4" w:space="0" w:color="auto"/>
              <w:bottom w:val="single" w:sz="4" w:space="0" w:color="auto"/>
              <w:right w:val="single" w:sz="4" w:space="0" w:color="auto"/>
            </w:tcBorders>
            <w:vAlign w:val="center"/>
          </w:tcPr>
          <w:p w14:paraId="04CBCED6" w14:textId="77777777" w:rsidR="00294D89" w:rsidRPr="006307CB" w:rsidRDefault="00294D89" w:rsidP="00294D89">
            <w:pPr>
              <w:spacing w:after="0" w:line="240" w:lineRule="auto"/>
              <w:jc w:val="center"/>
              <w:rPr>
                <w:rFonts w:eastAsia="Arial Unicode MS" w:cstheme="minorHAnsi"/>
                <w:b/>
                <w:lang w:eastAsia="pl-PL"/>
              </w:rPr>
            </w:pPr>
            <w:r w:rsidRPr="006307CB">
              <w:rPr>
                <w:rFonts w:eastAsia="Arial Unicode MS" w:cstheme="minorHAnsi"/>
                <w:b/>
                <w:lang w:eastAsia="pl-PL"/>
              </w:rPr>
              <w:t>5</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19CA8C76" w14:textId="77777777" w:rsidR="00294D89" w:rsidRPr="006307CB" w:rsidRDefault="00294D89" w:rsidP="00294D89">
            <w:pPr>
              <w:spacing w:after="0" w:line="240" w:lineRule="auto"/>
              <w:jc w:val="center"/>
              <w:rPr>
                <w:rFonts w:eastAsia="Times New Roman" w:cstheme="minorHAnsi"/>
                <w:b/>
                <w:lang w:eastAsia="pl-PL"/>
              </w:rPr>
            </w:pPr>
            <w:r w:rsidRPr="006307CB">
              <w:rPr>
                <w:rFonts w:eastAsia="Times New Roman" w:cstheme="minorHAnsi"/>
                <w:b/>
                <w:lang w:eastAsia="pl-PL"/>
              </w:rPr>
              <w:t>6</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0A7B3E7F" w14:textId="77777777" w:rsidR="00294D89" w:rsidRPr="006307CB" w:rsidRDefault="00294D89" w:rsidP="00294D89">
            <w:pPr>
              <w:spacing w:after="0" w:line="240" w:lineRule="auto"/>
              <w:jc w:val="center"/>
              <w:rPr>
                <w:rFonts w:eastAsia="Arial Unicode MS" w:cstheme="minorHAnsi"/>
                <w:b/>
                <w:lang w:eastAsia="pl-PL"/>
              </w:rPr>
            </w:pPr>
            <w:r w:rsidRPr="006307CB">
              <w:rPr>
                <w:rFonts w:eastAsia="Arial Unicode MS" w:cstheme="minorHAnsi"/>
                <w:b/>
                <w:lang w:eastAsia="pl-PL"/>
              </w:rPr>
              <w:t>7</w:t>
            </w:r>
          </w:p>
        </w:tc>
      </w:tr>
      <w:tr w:rsidR="00262DB3" w:rsidRPr="006307CB" w14:paraId="1C5481E2" w14:textId="77777777" w:rsidTr="00746331">
        <w:trPr>
          <w:trHeight w:val="906"/>
        </w:trPr>
        <w:tc>
          <w:tcPr>
            <w:tcW w:w="568" w:type="dxa"/>
            <w:tcBorders>
              <w:top w:val="single" w:sz="4" w:space="0" w:color="auto"/>
              <w:left w:val="single" w:sz="4" w:space="0" w:color="auto"/>
              <w:bottom w:val="single" w:sz="4" w:space="0" w:color="auto"/>
              <w:right w:val="single" w:sz="4" w:space="0" w:color="auto"/>
            </w:tcBorders>
            <w:vAlign w:val="center"/>
          </w:tcPr>
          <w:p w14:paraId="25D44BC0" w14:textId="77777777" w:rsidR="00262DB3" w:rsidRPr="006307CB" w:rsidRDefault="00116DB5" w:rsidP="00116DB5">
            <w:pPr>
              <w:spacing w:line="240" w:lineRule="auto"/>
              <w:jc w:val="center"/>
              <w:rPr>
                <w:rFonts w:eastAsia="Arial Unicode MS" w:cstheme="minorHAnsi"/>
                <w:b/>
                <w:lang w:eastAsia="pl-PL"/>
              </w:rPr>
            </w:pPr>
            <w:r w:rsidRPr="006307CB">
              <w:rPr>
                <w:rFonts w:eastAsia="Arial Unicode MS" w:cstheme="minorHAnsi"/>
                <w:b/>
                <w:lang w:eastAsia="pl-PL"/>
              </w:rPr>
              <w:t>L</w:t>
            </w:r>
            <w:r w:rsidR="00262DB3" w:rsidRPr="006307CB">
              <w:rPr>
                <w:rFonts w:eastAsia="Arial Unicode MS" w:cstheme="minorHAnsi"/>
                <w:b/>
                <w:lang w:eastAsia="pl-PL"/>
              </w:rPr>
              <w:t>p.</w:t>
            </w:r>
          </w:p>
        </w:tc>
        <w:tc>
          <w:tcPr>
            <w:tcW w:w="7645" w:type="dxa"/>
            <w:tcBorders>
              <w:top w:val="single" w:sz="4" w:space="0" w:color="auto"/>
              <w:left w:val="nil"/>
              <w:bottom w:val="single" w:sz="4" w:space="0" w:color="auto"/>
              <w:right w:val="single" w:sz="4" w:space="0" w:color="auto"/>
            </w:tcBorders>
            <w:vAlign w:val="center"/>
          </w:tcPr>
          <w:p w14:paraId="5C6AD3B9" w14:textId="77777777" w:rsidR="00262DB3" w:rsidRPr="006307CB" w:rsidRDefault="00262DB3" w:rsidP="00CF31AB">
            <w:pPr>
              <w:spacing w:before="120" w:after="120" w:line="240" w:lineRule="auto"/>
              <w:jc w:val="center"/>
              <w:rPr>
                <w:rFonts w:eastAsia="Arial Unicode MS" w:cstheme="minorHAnsi"/>
                <w:b/>
                <w:lang w:eastAsia="pl-PL"/>
              </w:rPr>
            </w:pPr>
            <w:r w:rsidRPr="006307CB">
              <w:rPr>
                <w:rFonts w:eastAsia="Arial Unicode MS" w:cstheme="minorHAnsi"/>
                <w:b/>
                <w:lang w:eastAsia="pl-PL"/>
              </w:rPr>
              <w:t xml:space="preserve">Nazwa </w:t>
            </w:r>
            <w:r w:rsidR="00176164">
              <w:rPr>
                <w:rFonts w:eastAsia="Arial Unicode MS" w:cstheme="minorHAnsi"/>
                <w:b/>
                <w:lang w:eastAsia="pl-PL"/>
              </w:rPr>
              <w:t>artykułu/</w:t>
            </w:r>
            <w:r w:rsidRPr="006307CB">
              <w:rPr>
                <w:rFonts w:eastAsia="Arial Unicode MS" w:cstheme="minorHAnsi"/>
                <w:b/>
                <w:lang w:eastAsia="pl-PL"/>
              </w:rPr>
              <w:t>towaru</w:t>
            </w:r>
            <w:r w:rsidR="00176164">
              <w:rPr>
                <w:rFonts w:eastAsia="Arial Unicode MS" w:cstheme="minorHAnsi"/>
                <w:b/>
                <w:lang w:eastAsia="pl-PL"/>
              </w:rPr>
              <w:t>, opis, parametry</w:t>
            </w:r>
          </w:p>
          <w:p w14:paraId="09494B49" w14:textId="77777777" w:rsidR="00A41224" w:rsidRPr="006307CB" w:rsidRDefault="00262DB3" w:rsidP="00CF31AB">
            <w:pPr>
              <w:spacing w:line="240" w:lineRule="auto"/>
              <w:jc w:val="center"/>
              <w:rPr>
                <w:rFonts w:eastAsia="Arial Unicode MS" w:cstheme="minorHAnsi"/>
                <w:sz w:val="20"/>
                <w:szCs w:val="20"/>
                <w:lang w:eastAsia="pl-PL"/>
              </w:rPr>
            </w:pPr>
            <w:r w:rsidRPr="006307CB">
              <w:rPr>
                <w:rFonts w:eastAsia="Arial Unicode MS" w:cstheme="minorHAnsi"/>
                <w:sz w:val="20"/>
                <w:szCs w:val="20"/>
                <w:lang w:eastAsia="pl-PL"/>
              </w:rPr>
              <w:t xml:space="preserve">(podane w treści </w:t>
            </w:r>
            <w:r w:rsidR="00995FB6" w:rsidRPr="006307CB">
              <w:rPr>
                <w:rFonts w:eastAsia="Arial Unicode MS" w:cstheme="minorHAnsi"/>
                <w:sz w:val="20"/>
                <w:szCs w:val="20"/>
                <w:lang w:eastAsia="pl-PL"/>
              </w:rPr>
              <w:t>nazwy</w:t>
            </w:r>
            <w:r w:rsidRPr="006307CB">
              <w:rPr>
                <w:rFonts w:eastAsia="Arial Unicode MS" w:cstheme="minorHAnsi"/>
                <w:sz w:val="20"/>
                <w:szCs w:val="20"/>
                <w:lang w:eastAsia="pl-PL"/>
              </w:rPr>
              <w:t xml:space="preserve"> art</w:t>
            </w:r>
            <w:r w:rsidR="00973EB0" w:rsidRPr="006307CB">
              <w:rPr>
                <w:rFonts w:eastAsia="Arial Unicode MS" w:cstheme="minorHAnsi"/>
                <w:sz w:val="20"/>
                <w:szCs w:val="20"/>
                <w:lang w:eastAsia="pl-PL"/>
              </w:rPr>
              <w:t xml:space="preserve">ykułów </w:t>
            </w:r>
            <w:r w:rsidRPr="006307CB">
              <w:rPr>
                <w:rFonts w:eastAsia="Arial Unicode MS" w:cstheme="minorHAnsi"/>
                <w:sz w:val="20"/>
                <w:szCs w:val="20"/>
                <w:lang w:eastAsia="pl-PL"/>
              </w:rPr>
              <w:t xml:space="preserve">nie są bezwzględnie </w:t>
            </w:r>
            <w:r w:rsidR="00CF31AB" w:rsidRPr="006307CB">
              <w:rPr>
                <w:rFonts w:eastAsia="Arial Unicode MS" w:cstheme="minorHAnsi"/>
                <w:sz w:val="20"/>
                <w:szCs w:val="20"/>
                <w:lang w:eastAsia="pl-PL"/>
              </w:rPr>
              <w:br/>
            </w:r>
            <w:r w:rsidRPr="006307CB">
              <w:rPr>
                <w:rFonts w:eastAsia="Arial Unicode MS" w:cstheme="minorHAnsi"/>
                <w:sz w:val="20"/>
                <w:szCs w:val="20"/>
                <w:lang w:eastAsia="pl-PL"/>
              </w:rPr>
              <w:t>obowiązujące, dopuszcza się art</w:t>
            </w:r>
            <w:r w:rsidR="00F949EC" w:rsidRPr="006307CB">
              <w:rPr>
                <w:rFonts w:eastAsia="Arial Unicode MS" w:cstheme="minorHAnsi"/>
                <w:sz w:val="20"/>
                <w:szCs w:val="20"/>
                <w:lang w:eastAsia="pl-PL"/>
              </w:rPr>
              <w:t xml:space="preserve">ykuły jakościowo </w:t>
            </w:r>
            <w:r w:rsidR="00CF31AB" w:rsidRPr="006307CB">
              <w:rPr>
                <w:rFonts w:eastAsia="Arial Unicode MS" w:cstheme="minorHAnsi"/>
                <w:sz w:val="20"/>
                <w:szCs w:val="20"/>
                <w:lang w:eastAsia="pl-PL"/>
              </w:rPr>
              <w:br/>
            </w:r>
            <w:r w:rsidRPr="006307CB">
              <w:rPr>
                <w:rFonts w:eastAsia="Arial Unicode MS" w:cstheme="minorHAnsi"/>
                <w:sz w:val="20"/>
                <w:szCs w:val="20"/>
                <w:lang w:eastAsia="pl-PL"/>
              </w:rPr>
              <w:t>równoważne</w:t>
            </w:r>
            <w:r w:rsidR="00221B56">
              <w:rPr>
                <w:rFonts w:eastAsia="Arial Unicode MS" w:cstheme="minorHAnsi"/>
                <w:sz w:val="20"/>
                <w:szCs w:val="20"/>
                <w:lang w:eastAsia="pl-PL"/>
              </w:rPr>
              <w:t xml:space="preserve"> </w:t>
            </w:r>
            <w:r w:rsidRPr="006307CB">
              <w:rPr>
                <w:rFonts w:eastAsia="Arial Unicode MS" w:cstheme="minorHAnsi"/>
                <w:sz w:val="20"/>
                <w:szCs w:val="20"/>
                <w:lang w:eastAsia="pl-PL"/>
              </w:rPr>
              <w:t>lub lepsze)</w:t>
            </w:r>
          </w:p>
        </w:tc>
        <w:tc>
          <w:tcPr>
            <w:tcW w:w="1559" w:type="dxa"/>
            <w:tcBorders>
              <w:top w:val="single" w:sz="4" w:space="0" w:color="auto"/>
              <w:left w:val="nil"/>
              <w:bottom w:val="single" w:sz="4" w:space="0" w:color="auto"/>
              <w:right w:val="single" w:sz="4" w:space="0" w:color="auto"/>
            </w:tcBorders>
            <w:vAlign w:val="center"/>
          </w:tcPr>
          <w:p w14:paraId="5BD9D249" w14:textId="77777777" w:rsidR="00262DB3" w:rsidRPr="006307CB" w:rsidRDefault="00262DB3" w:rsidP="00973EB0">
            <w:pPr>
              <w:spacing w:line="240" w:lineRule="auto"/>
              <w:jc w:val="center"/>
              <w:rPr>
                <w:rFonts w:eastAsia="Times New Roman" w:cstheme="minorHAnsi"/>
                <w:b/>
                <w:lang w:eastAsia="pl-PL"/>
              </w:rPr>
            </w:pPr>
            <w:r w:rsidRPr="006307CB">
              <w:rPr>
                <w:rFonts w:eastAsia="Times New Roman" w:cstheme="minorHAnsi"/>
                <w:b/>
                <w:lang w:eastAsia="pl-PL"/>
              </w:rPr>
              <w:t xml:space="preserve">Nazwa </w:t>
            </w:r>
            <w:r w:rsidR="00176164">
              <w:rPr>
                <w:rFonts w:eastAsia="Times New Roman" w:cstheme="minorHAnsi"/>
                <w:b/>
                <w:lang w:eastAsia="pl-PL"/>
              </w:rPr>
              <w:t>artykułu/</w:t>
            </w:r>
            <w:r w:rsidRPr="006307CB">
              <w:rPr>
                <w:rFonts w:eastAsia="Times New Roman" w:cstheme="minorHAnsi"/>
                <w:b/>
                <w:lang w:eastAsia="pl-PL"/>
              </w:rPr>
              <w:t xml:space="preserve">towaru </w:t>
            </w:r>
            <w:r w:rsidR="00CF31AB" w:rsidRPr="006307CB">
              <w:rPr>
                <w:rFonts w:eastAsia="Times New Roman" w:cstheme="minorHAnsi"/>
                <w:b/>
                <w:lang w:eastAsia="pl-PL"/>
              </w:rPr>
              <w:br/>
            </w:r>
            <w:r w:rsidRPr="006307CB">
              <w:rPr>
                <w:rFonts w:eastAsia="Times New Roman" w:cstheme="minorHAnsi"/>
                <w:b/>
                <w:lang w:eastAsia="pl-PL"/>
              </w:rPr>
              <w:t>oferowanego</w:t>
            </w:r>
          </w:p>
        </w:tc>
        <w:tc>
          <w:tcPr>
            <w:tcW w:w="567" w:type="dxa"/>
            <w:tcBorders>
              <w:top w:val="single" w:sz="4" w:space="0" w:color="auto"/>
              <w:left w:val="single" w:sz="4" w:space="0" w:color="auto"/>
              <w:bottom w:val="single" w:sz="4" w:space="0" w:color="auto"/>
              <w:right w:val="single" w:sz="4" w:space="0" w:color="auto"/>
            </w:tcBorders>
            <w:vAlign w:val="center"/>
          </w:tcPr>
          <w:p w14:paraId="4E651F26" w14:textId="77777777" w:rsidR="00262DB3" w:rsidRPr="006307CB" w:rsidRDefault="00262DB3" w:rsidP="00973EB0">
            <w:pPr>
              <w:spacing w:line="240" w:lineRule="auto"/>
              <w:jc w:val="center"/>
              <w:rPr>
                <w:rFonts w:eastAsia="Times New Roman" w:cstheme="minorHAnsi"/>
                <w:b/>
                <w:lang w:eastAsia="pl-PL"/>
              </w:rPr>
            </w:pPr>
            <w:r w:rsidRPr="006307CB">
              <w:rPr>
                <w:rFonts w:eastAsia="Times New Roman" w:cstheme="minorHAnsi"/>
                <w:b/>
                <w:lang w:eastAsia="pl-PL"/>
              </w:rPr>
              <w:t>j.m</w:t>
            </w:r>
            <w:r w:rsidR="00F949EC" w:rsidRPr="006307CB">
              <w:rPr>
                <w:rFonts w:eastAsia="Times New Roman" w:cstheme="minorHAnsi"/>
                <w:b/>
                <w:lang w:eastAsia="pl-PL"/>
              </w:rPr>
              <w:t xml:space="preserve">. </w:t>
            </w:r>
          </w:p>
        </w:tc>
        <w:tc>
          <w:tcPr>
            <w:tcW w:w="859" w:type="dxa"/>
            <w:gridSpan w:val="3"/>
            <w:tcBorders>
              <w:top w:val="single" w:sz="4" w:space="0" w:color="auto"/>
              <w:left w:val="single" w:sz="4" w:space="0" w:color="auto"/>
              <w:bottom w:val="single" w:sz="4" w:space="0" w:color="auto"/>
              <w:right w:val="single" w:sz="4" w:space="0" w:color="auto"/>
            </w:tcBorders>
            <w:vAlign w:val="center"/>
          </w:tcPr>
          <w:p w14:paraId="1868CC79" w14:textId="77777777" w:rsidR="00262DB3" w:rsidRPr="006307CB" w:rsidRDefault="00262DB3" w:rsidP="00973EB0">
            <w:pPr>
              <w:spacing w:line="240" w:lineRule="auto"/>
              <w:jc w:val="center"/>
              <w:rPr>
                <w:rFonts w:eastAsia="Arial Unicode MS" w:cstheme="minorHAnsi"/>
                <w:b/>
                <w:lang w:eastAsia="pl-PL"/>
              </w:rPr>
            </w:pPr>
            <w:r w:rsidRPr="006307CB">
              <w:rPr>
                <w:rFonts w:eastAsia="Arial Unicode MS" w:cstheme="minorHAnsi"/>
                <w:b/>
                <w:lang w:eastAsia="pl-PL"/>
              </w:rPr>
              <w:t xml:space="preserve">Ilość </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779055E" w14:textId="77777777" w:rsidR="00262DB3" w:rsidRPr="006307CB" w:rsidRDefault="00262DB3" w:rsidP="00161F93">
            <w:pPr>
              <w:spacing w:after="0" w:line="240" w:lineRule="auto"/>
              <w:jc w:val="center"/>
              <w:rPr>
                <w:rFonts w:eastAsia="Times New Roman" w:cstheme="minorHAnsi"/>
                <w:b/>
                <w:lang w:eastAsia="pl-PL"/>
              </w:rPr>
            </w:pPr>
            <w:r w:rsidRPr="006307CB">
              <w:rPr>
                <w:rFonts w:eastAsia="Times New Roman" w:cstheme="minorHAnsi"/>
                <w:b/>
                <w:lang w:eastAsia="pl-PL"/>
              </w:rPr>
              <w:t xml:space="preserve">Cena </w:t>
            </w:r>
            <w:r w:rsidR="00D230DE" w:rsidRPr="006307CB">
              <w:rPr>
                <w:rFonts w:eastAsia="Times New Roman" w:cstheme="minorHAnsi"/>
                <w:b/>
                <w:lang w:eastAsia="pl-PL"/>
              </w:rPr>
              <w:t xml:space="preserve">jednostkowa </w:t>
            </w:r>
            <w:r w:rsidRPr="006307CB">
              <w:rPr>
                <w:rFonts w:eastAsia="Times New Roman" w:cstheme="minorHAnsi"/>
                <w:b/>
                <w:lang w:eastAsia="pl-PL"/>
              </w:rPr>
              <w:t>brutto</w:t>
            </w:r>
          </w:p>
          <w:p w14:paraId="48CF9E98" w14:textId="77777777" w:rsidR="00262DB3" w:rsidRPr="006307CB" w:rsidRDefault="00262DB3" w:rsidP="00161F93">
            <w:pPr>
              <w:spacing w:after="0" w:line="240" w:lineRule="auto"/>
              <w:jc w:val="center"/>
              <w:rPr>
                <w:rFonts w:eastAsia="Times New Roman" w:cstheme="minorHAnsi"/>
                <w:b/>
                <w:lang w:eastAsia="pl-PL"/>
              </w:rPr>
            </w:pPr>
            <w:r w:rsidRPr="006307CB">
              <w:rPr>
                <w:rFonts w:eastAsia="Times New Roman" w:cstheme="minorHAnsi"/>
                <w:b/>
                <w:lang w:eastAsia="pl-PL"/>
              </w:rPr>
              <w:t>(zł)</w:t>
            </w: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600416F1" w14:textId="77777777" w:rsidR="00262DB3" w:rsidRPr="006307CB" w:rsidRDefault="00262DB3" w:rsidP="00161F93">
            <w:pPr>
              <w:spacing w:after="0" w:line="240" w:lineRule="auto"/>
              <w:jc w:val="center"/>
              <w:rPr>
                <w:rFonts w:eastAsia="Arial Unicode MS" w:cstheme="minorHAnsi"/>
                <w:b/>
                <w:lang w:eastAsia="pl-PL"/>
              </w:rPr>
            </w:pPr>
            <w:r w:rsidRPr="006307CB">
              <w:rPr>
                <w:rFonts w:eastAsia="Arial Unicode MS" w:cstheme="minorHAnsi"/>
                <w:b/>
                <w:lang w:eastAsia="pl-PL"/>
              </w:rPr>
              <w:t xml:space="preserve">Wartość </w:t>
            </w:r>
            <w:r w:rsidR="00CF31AB" w:rsidRPr="006307CB">
              <w:rPr>
                <w:rFonts w:eastAsia="Arial Unicode MS" w:cstheme="minorHAnsi"/>
                <w:b/>
                <w:lang w:eastAsia="pl-PL"/>
              </w:rPr>
              <w:br/>
            </w:r>
            <w:r w:rsidRPr="006307CB">
              <w:rPr>
                <w:rFonts w:eastAsia="Arial Unicode MS" w:cstheme="minorHAnsi"/>
                <w:b/>
                <w:lang w:eastAsia="pl-PL"/>
              </w:rPr>
              <w:t>brutto</w:t>
            </w:r>
          </w:p>
          <w:p w14:paraId="17F100B5" w14:textId="77777777" w:rsidR="00262DB3" w:rsidRPr="006307CB" w:rsidRDefault="00262DB3" w:rsidP="00161F93">
            <w:pPr>
              <w:spacing w:after="0" w:line="240" w:lineRule="auto"/>
              <w:jc w:val="center"/>
              <w:rPr>
                <w:rFonts w:eastAsia="Arial Unicode MS" w:cstheme="minorHAnsi"/>
                <w:b/>
                <w:lang w:eastAsia="pl-PL"/>
              </w:rPr>
            </w:pPr>
            <w:r w:rsidRPr="006307CB">
              <w:rPr>
                <w:rFonts w:eastAsia="Arial Unicode MS" w:cstheme="minorHAnsi"/>
                <w:b/>
                <w:lang w:eastAsia="pl-PL"/>
              </w:rPr>
              <w:t>zł</w:t>
            </w:r>
          </w:p>
          <w:p w14:paraId="13B4DB7A" w14:textId="77777777" w:rsidR="00262DB3" w:rsidRPr="006307CB" w:rsidRDefault="00262DB3" w:rsidP="00161F93">
            <w:pPr>
              <w:spacing w:after="0" w:line="240" w:lineRule="auto"/>
              <w:jc w:val="center"/>
              <w:rPr>
                <w:rFonts w:eastAsia="Arial Unicode MS" w:cstheme="minorHAnsi"/>
                <w:b/>
                <w:lang w:eastAsia="pl-PL"/>
              </w:rPr>
            </w:pPr>
            <w:r w:rsidRPr="006307CB">
              <w:rPr>
                <w:rFonts w:eastAsia="Arial Unicode MS" w:cstheme="minorHAnsi"/>
                <w:b/>
                <w:lang w:eastAsia="pl-PL"/>
              </w:rPr>
              <w:t>(</w:t>
            </w:r>
            <w:r w:rsidR="00CF31AB" w:rsidRPr="006307CB">
              <w:rPr>
                <w:rFonts w:eastAsia="Arial Unicode MS" w:cstheme="minorHAnsi"/>
                <w:b/>
                <w:lang w:eastAsia="pl-PL"/>
              </w:rPr>
              <w:t>kol. 5</w:t>
            </w:r>
            <w:r w:rsidRPr="006307CB">
              <w:rPr>
                <w:rFonts w:eastAsia="Arial Unicode MS" w:cstheme="minorHAnsi"/>
                <w:b/>
                <w:lang w:eastAsia="pl-PL"/>
              </w:rPr>
              <w:t xml:space="preserve"> x </w:t>
            </w:r>
            <w:r w:rsidR="00CF31AB" w:rsidRPr="006307CB">
              <w:rPr>
                <w:rFonts w:eastAsia="Arial Unicode MS" w:cstheme="minorHAnsi"/>
                <w:b/>
                <w:lang w:eastAsia="pl-PL"/>
              </w:rPr>
              <w:t>kol. 6</w:t>
            </w:r>
            <w:r w:rsidRPr="006307CB">
              <w:rPr>
                <w:rFonts w:eastAsia="Arial Unicode MS" w:cstheme="minorHAnsi"/>
                <w:b/>
                <w:lang w:eastAsia="pl-PL"/>
              </w:rPr>
              <w:t>)</w:t>
            </w:r>
          </w:p>
        </w:tc>
      </w:tr>
      <w:tr w:rsidR="00A24EF2" w:rsidRPr="006307CB" w14:paraId="4626EA0F" w14:textId="77777777" w:rsidTr="00746331">
        <w:trPr>
          <w:trHeight w:val="397"/>
        </w:trPr>
        <w:tc>
          <w:tcPr>
            <w:tcW w:w="14460" w:type="dxa"/>
            <w:gridSpan w:val="11"/>
            <w:tcBorders>
              <w:top w:val="nil"/>
              <w:left w:val="single" w:sz="4" w:space="0" w:color="auto"/>
              <w:bottom w:val="single" w:sz="4" w:space="0" w:color="auto"/>
              <w:right w:val="single" w:sz="4" w:space="0" w:color="auto"/>
            </w:tcBorders>
            <w:vAlign w:val="center"/>
          </w:tcPr>
          <w:p w14:paraId="7107752B" w14:textId="77777777" w:rsidR="00A24EF2" w:rsidRPr="00BA4C08" w:rsidRDefault="00A24EF2" w:rsidP="00A24EF2">
            <w:pPr>
              <w:spacing w:before="20" w:after="0" w:line="240" w:lineRule="auto"/>
              <w:ind w:left="57"/>
              <w:contextualSpacing/>
              <w:rPr>
                <w:rFonts w:eastAsia="Arial Unicode MS" w:cstheme="minorHAnsi"/>
                <w:strike/>
                <w:lang w:eastAsia="pl-PL"/>
              </w:rPr>
            </w:pPr>
            <w:r w:rsidRPr="00BA4C08">
              <w:rPr>
                <w:b/>
                <w:bCs/>
                <w:color w:val="000000"/>
              </w:rPr>
              <w:t>Okna, szkła i ramy okienne</w:t>
            </w:r>
          </w:p>
        </w:tc>
      </w:tr>
      <w:tr w:rsidR="001337F5" w:rsidRPr="006307CB" w14:paraId="5576965D" w14:textId="77777777" w:rsidTr="00746331">
        <w:trPr>
          <w:trHeight w:val="1644"/>
        </w:trPr>
        <w:tc>
          <w:tcPr>
            <w:tcW w:w="568" w:type="dxa"/>
            <w:tcBorders>
              <w:top w:val="nil"/>
              <w:left w:val="single" w:sz="4" w:space="0" w:color="auto"/>
              <w:bottom w:val="single" w:sz="4" w:space="0" w:color="auto"/>
              <w:right w:val="single" w:sz="4" w:space="0" w:color="auto"/>
            </w:tcBorders>
            <w:vAlign w:val="center"/>
          </w:tcPr>
          <w:p w14:paraId="5DEE099B" w14:textId="77777777" w:rsidR="001337F5" w:rsidRPr="006307CB" w:rsidRDefault="001337F5"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nil"/>
              <w:left w:val="nil"/>
              <w:bottom w:val="single" w:sz="4" w:space="0" w:color="auto"/>
              <w:right w:val="single" w:sz="4" w:space="0" w:color="auto"/>
            </w:tcBorders>
            <w:vAlign w:val="center"/>
          </w:tcPr>
          <w:p w14:paraId="0FF35614" w14:textId="77777777" w:rsidR="001337F5" w:rsidRPr="006307CB" w:rsidRDefault="00A24EF2" w:rsidP="00294D89">
            <w:pPr>
              <w:spacing w:after="0" w:line="240" w:lineRule="auto"/>
              <w:ind w:left="57"/>
              <w:rPr>
                <w:rFonts w:cstheme="minorHAnsi"/>
                <w:sz w:val="20"/>
                <w:szCs w:val="20"/>
              </w:rPr>
            </w:pPr>
            <w:r w:rsidRPr="00A24EF2">
              <w:rPr>
                <w:rFonts w:cstheme="minorHAnsi"/>
                <w:sz w:val="20"/>
                <w:szCs w:val="20"/>
              </w:rPr>
              <w:t>Produkt do profesjonalnego zastosowania. Antystatyczny środek gotowy do użycia do mycia i pielęgnacji powierzchni szklanych w pomieszczeniach i na zewnątrz w tym okna, witryny. Skutecznie usuwa kurz, brud i zatłuszczenia. Nie pozostawia smug i zacieków. Zastosowana nanotechnologia opóźnia odkładanie się brudu. Zastosowane związki powierzchniowo czynne są biodegradowalne. Środek nie zawiera APEO i formaldehydu. PH 10. Posiada atest PZH, kartę produktu</w:t>
            </w:r>
            <w:r w:rsidR="00D84052">
              <w:rPr>
                <w:rFonts w:cstheme="minorHAnsi"/>
                <w:sz w:val="20"/>
                <w:szCs w:val="20"/>
              </w:rPr>
              <w:t xml:space="preserve"> oraz kartę charakterystyki</w:t>
            </w:r>
            <w:r w:rsidRPr="00A24EF2">
              <w:rPr>
                <w:rFonts w:cstheme="minorHAnsi"/>
                <w:sz w:val="20"/>
                <w:szCs w:val="20"/>
              </w:rPr>
              <w:t>. Opakowanie butelka 0,6l z rozpryskiwaczem. Na opakowaniu znajdują się piktogramy informujące do jakich powierzchni środek jest przeznaczony.</w:t>
            </w:r>
          </w:p>
        </w:tc>
        <w:tc>
          <w:tcPr>
            <w:tcW w:w="1559" w:type="dxa"/>
            <w:tcBorders>
              <w:top w:val="single" w:sz="4" w:space="0" w:color="auto"/>
              <w:left w:val="nil"/>
              <w:bottom w:val="single" w:sz="4" w:space="0" w:color="auto"/>
              <w:right w:val="single" w:sz="4" w:space="0" w:color="auto"/>
            </w:tcBorders>
          </w:tcPr>
          <w:p w14:paraId="0539FDC8" w14:textId="77777777" w:rsidR="001337F5" w:rsidRPr="006307CB" w:rsidRDefault="001337F5" w:rsidP="0044358D">
            <w:pPr>
              <w:spacing w:before="20" w:after="0" w:line="240" w:lineRule="auto"/>
              <w:ind w:left="57"/>
              <w:contextualSpacing/>
              <w:jc w:val="center"/>
              <w:rPr>
                <w:rFonts w:cstheme="minorHAnsi"/>
                <w:strike/>
                <w:color w:val="000000"/>
                <w:sz w:val="20"/>
                <w:szCs w:val="20"/>
              </w:rPr>
            </w:pPr>
          </w:p>
        </w:tc>
        <w:tc>
          <w:tcPr>
            <w:tcW w:w="567" w:type="dxa"/>
            <w:tcBorders>
              <w:top w:val="nil"/>
              <w:left w:val="single" w:sz="4" w:space="0" w:color="auto"/>
              <w:bottom w:val="single" w:sz="4" w:space="0" w:color="auto"/>
              <w:right w:val="single" w:sz="4" w:space="0" w:color="auto"/>
            </w:tcBorders>
            <w:vAlign w:val="center"/>
          </w:tcPr>
          <w:p w14:paraId="1CC9A432" w14:textId="77777777" w:rsidR="001337F5" w:rsidRPr="006307CB" w:rsidRDefault="00294D89" w:rsidP="0044358D">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w:t>
            </w:r>
            <w:r w:rsidR="003C37EF" w:rsidRPr="006307CB">
              <w:rPr>
                <w:rFonts w:cstheme="minorHAnsi"/>
                <w:color w:val="000000"/>
                <w:sz w:val="20"/>
                <w:szCs w:val="20"/>
              </w:rPr>
              <w:t>zt</w:t>
            </w:r>
            <w:r w:rsidRPr="006307CB">
              <w:rPr>
                <w:rFonts w:cstheme="minorHAnsi"/>
                <w:color w:val="000000"/>
                <w:sz w:val="20"/>
                <w:szCs w:val="20"/>
              </w:rPr>
              <w:t>.</w:t>
            </w:r>
          </w:p>
        </w:tc>
        <w:tc>
          <w:tcPr>
            <w:tcW w:w="859" w:type="dxa"/>
            <w:gridSpan w:val="3"/>
            <w:tcBorders>
              <w:top w:val="nil"/>
              <w:left w:val="single" w:sz="4" w:space="0" w:color="auto"/>
              <w:bottom w:val="single" w:sz="4" w:space="0" w:color="auto"/>
              <w:right w:val="single" w:sz="4" w:space="0" w:color="auto"/>
            </w:tcBorders>
            <w:vAlign w:val="center"/>
          </w:tcPr>
          <w:p w14:paraId="7EACD107" w14:textId="77777777" w:rsidR="001337F5" w:rsidRPr="006307CB" w:rsidRDefault="00946BC8" w:rsidP="0044358D">
            <w:pPr>
              <w:spacing w:before="20" w:after="0" w:line="240" w:lineRule="auto"/>
              <w:ind w:left="57"/>
              <w:contextualSpacing/>
              <w:jc w:val="center"/>
              <w:rPr>
                <w:rFonts w:cstheme="minorHAnsi"/>
                <w:color w:val="000000"/>
                <w:sz w:val="20"/>
                <w:szCs w:val="20"/>
              </w:rPr>
            </w:pPr>
            <w:r>
              <w:rPr>
                <w:rFonts w:cstheme="minorHAnsi"/>
                <w:color w:val="000000"/>
                <w:sz w:val="20"/>
                <w:szCs w:val="20"/>
              </w:rPr>
              <w:t>75</w:t>
            </w:r>
          </w:p>
        </w:tc>
        <w:tc>
          <w:tcPr>
            <w:tcW w:w="1559" w:type="dxa"/>
            <w:gridSpan w:val="2"/>
            <w:tcBorders>
              <w:top w:val="nil"/>
              <w:left w:val="single" w:sz="4" w:space="0" w:color="auto"/>
              <w:bottom w:val="single" w:sz="4" w:space="0" w:color="auto"/>
              <w:right w:val="single" w:sz="4" w:space="0" w:color="auto"/>
            </w:tcBorders>
            <w:vAlign w:val="center"/>
          </w:tcPr>
          <w:p w14:paraId="46DBE298" w14:textId="77777777" w:rsidR="001337F5" w:rsidRPr="006307CB" w:rsidRDefault="001337F5" w:rsidP="0044358D">
            <w:pPr>
              <w:spacing w:before="20" w:after="0" w:line="240" w:lineRule="auto"/>
              <w:ind w:left="57"/>
              <w:contextualSpacing/>
              <w:jc w:val="center"/>
              <w:rPr>
                <w:rFonts w:eastAsia="Times New Roman" w:cstheme="minorHAnsi"/>
                <w:strike/>
                <w:sz w:val="20"/>
                <w:szCs w:val="20"/>
                <w:lang w:eastAsia="pl-PL"/>
              </w:rPr>
            </w:pPr>
          </w:p>
        </w:tc>
        <w:tc>
          <w:tcPr>
            <w:tcW w:w="1703" w:type="dxa"/>
            <w:gridSpan w:val="2"/>
            <w:tcBorders>
              <w:top w:val="nil"/>
              <w:left w:val="single" w:sz="4" w:space="0" w:color="auto"/>
              <w:bottom w:val="single" w:sz="4" w:space="0" w:color="auto"/>
              <w:right w:val="single" w:sz="4" w:space="0" w:color="auto"/>
            </w:tcBorders>
            <w:vAlign w:val="center"/>
          </w:tcPr>
          <w:p w14:paraId="7C90AE2B" w14:textId="77777777" w:rsidR="001337F5" w:rsidRPr="006307CB" w:rsidRDefault="001337F5" w:rsidP="0044358D">
            <w:pPr>
              <w:spacing w:before="20" w:after="0" w:line="240" w:lineRule="auto"/>
              <w:ind w:left="57"/>
              <w:contextualSpacing/>
              <w:jc w:val="center"/>
              <w:rPr>
                <w:rFonts w:eastAsia="Arial Unicode MS" w:cstheme="minorHAnsi"/>
                <w:strike/>
                <w:sz w:val="20"/>
                <w:szCs w:val="20"/>
                <w:lang w:eastAsia="pl-PL"/>
              </w:rPr>
            </w:pPr>
          </w:p>
        </w:tc>
      </w:tr>
      <w:tr w:rsidR="003D2850" w:rsidRPr="006307CB" w14:paraId="12D059F9" w14:textId="77777777" w:rsidTr="00746331">
        <w:trPr>
          <w:trHeight w:val="1871"/>
        </w:trPr>
        <w:tc>
          <w:tcPr>
            <w:tcW w:w="568" w:type="dxa"/>
            <w:tcBorders>
              <w:top w:val="single" w:sz="4" w:space="0" w:color="auto"/>
              <w:left w:val="single" w:sz="4" w:space="0" w:color="auto"/>
              <w:bottom w:val="single" w:sz="4" w:space="0" w:color="auto"/>
              <w:right w:val="single" w:sz="4" w:space="0" w:color="auto"/>
            </w:tcBorders>
            <w:vAlign w:val="center"/>
          </w:tcPr>
          <w:p w14:paraId="4173599B" w14:textId="77777777" w:rsidR="003D2850" w:rsidRPr="006307CB" w:rsidRDefault="003D2850"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14177C3" w14:textId="77777777" w:rsidR="003D2850" w:rsidRPr="006307CB" w:rsidRDefault="00A24EF2" w:rsidP="003D2850">
            <w:pPr>
              <w:spacing w:after="0" w:line="240" w:lineRule="auto"/>
              <w:ind w:left="57"/>
              <w:rPr>
                <w:rFonts w:cstheme="minorHAnsi"/>
                <w:sz w:val="20"/>
                <w:szCs w:val="20"/>
              </w:rPr>
            </w:pPr>
            <w:r w:rsidRPr="00A24EF2">
              <w:rPr>
                <w:rFonts w:cstheme="minorHAnsi"/>
                <w:sz w:val="20"/>
                <w:szCs w:val="20"/>
              </w:rPr>
              <w:t>Produkt do profesjonalnego zastosowania. Koncentrat do czyszczenia powierzchni szklanych oraz ram okiennych zarówno w pomieszczeniach jak i na zewnątrz. Może być stosowany do usuwania tłustych os</w:t>
            </w:r>
            <w:r>
              <w:rPr>
                <w:rFonts w:cstheme="minorHAnsi"/>
                <w:sz w:val="20"/>
                <w:szCs w:val="20"/>
              </w:rPr>
              <w:t>a</w:t>
            </w:r>
            <w:r w:rsidRPr="00A24EF2">
              <w:rPr>
                <w:rFonts w:cstheme="minorHAnsi"/>
                <w:sz w:val="20"/>
                <w:szCs w:val="20"/>
              </w:rPr>
              <w:t>dów oraz nalotów sadzy z plastikowych i drewnianych ram okiennych. Zastosowana technologia zabezpiecza powierzchnie przed osadzaniem się pary wodnej. Zawarte substancje są biodegradowalne. Środek nie zawiera APEO oraz środków konserwujących. PH koncentratu 10. Posiada atest PZH, kartę produktu</w:t>
            </w:r>
            <w:r w:rsidR="00D84052">
              <w:rPr>
                <w:rFonts w:cstheme="minorHAnsi"/>
                <w:sz w:val="20"/>
                <w:szCs w:val="20"/>
              </w:rPr>
              <w:t xml:space="preserve"> oraz kartę charakterystyki</w:t>
            </w:r>
            <w:r w:rsidRPr="00A24EF2">
              <w:rPr>
                <w:rFonts w:cstheme="minorHAnsi"/>
                <w:sz w:val="20"/>
                <w:szCs w:val="20"/>
              </w:rPr>
              <w:t>. Opakowanie bute</w:t>
            </w:r>
            <w:r w:rsidR="00D84052">
              <w:rPr>
                <w:rFonts w:cstheme="minorHAnsi"/>
                <w:sz w:val="20"/>
                <w:szCs w:val="20"/>
              </w:rPr>
              <w:t>lka 1l</w:t>
            </w:r>
            <w:r w:rsidRPr="00A24EF2">
              <w:rPr>
                <w:rFonts w:cstheme="minorHAnsi"/>
                <w:sz w:val="20"/>
                <w:szCs w:val="20"/>
              </w:rPr>
              <w:t>. Na opakowaniu znajdują się piktogramy informujące do jakich powierzchni środek jest przeznaczony.</w:t>
            </w:r>
          </w:p>
        </w:tc>
        <w:tc>
          <w:tcPr>
            <w:tcW w:w="1559" w:type="dxa"/>
            <w:tcBorders>
              <w:top w:val="single" w:sz="4" w:space="0" w:color="auto"/>
              <w:left w:val="nil"/>
              <w:bottom w:val="single" w:sz="4" w:space="0" w:color="auto"/>
              <w:right w:val="single" w:sz="4" w:space="0" w:color="auto"/>
            </w:tcBorders>
          </w:tcPr>
          <w:p w14:paraId="479C2F42" w14:textId="77777777" w:rsidR="003D2850" w:rsidRPr="006307CB" w:rsidRDefault="003D2850" w:rsidP="003D2850">
            <w:pPr>
              <w:spacing w:before="20" w:after="0" w:line="240" w:lineRule="auto"/>
              <w:ind w:left="57"/>
              <w:contextualSpacing/>
              <w:jc w:val="center"/>
              <w:rPr>
                <w:rFonts w:cstheme="minorHAnsi"/>
                <w:strike/>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DCDD264" w14:textId="77777777" w:rsidR="003D2850" w:rsidRPr="006307CB" w:rsidRDefault="003D2850" w:rsidP="003D2850">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59" w:type="dxa"/>
            <w:gridSpan w:val="3"/>
            <w:tcBorders>
              <w:top w:val="single" w:sz="4" w:space="0" w:color="auto"/>
              <w:left w:val="single" w:sz="4" w:space="0" w:color="auto"/>
              <w:bottom w:val="single" w:sz="4" w:space="0" w:color="auto"/>
              <w:right w:val="single" w:sz="4" w:space="0" w:color="auto"/>
            </w:tcBorders>
            <w:vAlign w:val="center"/>
          </w:tcPr>
          <w:p w14:paraId="6C0D1C58" w14:textId="77777777" w:rsidR="003D2850" w:rsidRPr="006307CB" w:rsidRDefault="00946BC8" w:rsidP="003D2850">
            <w:pPr>
              <w:spacing w:before="20" w:after="0" w:line="240" w:lineRule="auto"/>
              <w:ind w:left="57"/>
              <w:contextualSpacing/>
              <w:jc w:val="center"/>
              <w:rPr>
                <w:rFonts w:cstheme="minorHAnsi"/>
                <w:color w:val="000000"/>
                <w:sz w:val="20"/>
                <w:szCs w:val="20"/>
              </w:rPr>
            </w:pPr>
            <w:r>
              <w:rPr>
                <w:rFonts w:cstheme="minorHAnsi"/>
                <w:color w:val="000000"/>
                <w:sz w:val="20"/>
                <w:szCs w:val="20"/>
              </w:rPr>
              <w:t>72</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E0549E3" w14:textId="77777777" w:rsidR="003D2850" w:rsidRPr="006307CB" w:rsidRDefault="003D2850" w:rsidP="003D2850">
            <w:pPr>
              <w:spacing w:before="20" w:after="0" w:line="240" w:lineRule="auto"/>
              <w:ind w:left="57"/>
              <w:contextualSpacing/>
              <w:rPr>
                <w:rFonts w:eastAsia="Times New Roman" w:cstheme="minorHAnsi"/>
                <w:strike/>
                <w:sz w:val="20"/>
                <w:szCs w:val="20"/>
                <w:lang w:eastAsia="pl-PL"/>
              </w:rPr>
            </w:pPr>
          </w:p>
        </w:tc>
        <w:tc>
          <w:tcPr>
            <w:tcW w:w="1703" w:type="dxa"/>
            <w:gridSpan w:val="2"/>
            <w:tcBorders>
              <w:top w:val="single" w:sz="4" w:space="0" w:color="auto"/>
              <w:left w:val="single" w:sz="4" w:space="0" w:color="auto"/>
              <w:bottom w:val="single" w:sz="4" w:space="0" w:color="auto"/>
              <w:right w:val="single" w:sz="4" w:space="0" w:color="auto"/>
            </w:tcBorders>
            <w:vAlign w:val="center"/>
          </w:tcPr>
          <w:p w14:paraId="3BF0754A" w14:textId="77777777" w:rsidR="003D2850" w:rsidRPr="006307CB" w:rsidRDefault="003D2850" w:rsidP="003D2850">
            <w:pPr>
              <w:spacing w:before="20" w:after="0" w:line="240" w:lineRule="auto"/>
              <w:ind w:left="57"/>
              <w:contextualSpacing/>
              <w:rPr>
                <w:rFonts w:eastAsia="Arial Unicode MS" w:cstheme="minorHAnsi"/>
                <w:strike/>
                <w:sz w:val="20"/>
                <w:szCs w:val="20"/>
                <w:lang w:eastAsia="pl-PL"/>
              </w:rPr>
            </w:pPr>
          </w:p>
        </w:tc>
      </w:tr>
      <w:tr w:rsidR="006E495C" w:rsidRPr="006307CB" w14:paraId="68494CC9" w14:textId="77777777" w:rsidTr="00746331">
        <w:trPr>
          <w:gridAfter w:val="1"/>
          <w:wAfter w:w="10" w:type="dxa"/>
          <w:trHeight w:val="397"/>
        </w:trPr>
        <w:tc>
          <w:tcPr>
            <w:tcW w:w="14450" w:type="dxa"/>
            <w:gridSpan w:val="10"/>
            <w:tcBorders>
              <w:top w:val="single" w:sz="4" w:space="0" w:color="auto"/>
              <w:left w:val="single" w:sz="4" w:space="0" w:color="auto"/>
              <w:bottom w:val="single" w:sz="4" w:space="0" w:color="auto"/>
              <w:right w:val="single" w:sz="4" w:space="0" w:color="auto"/>
            </w:tcBorders>
            <w:vAlign w:val="center"/>
          </w:tcPr>
          <w:p w14:paraId="5E1860E0" w14:textId="77777777" w:rsidR="006E495C" w:rsidRPr="00BA4C08" w:rsidRDefault="006E495C" w:rsidP="006E495C">
            <w:pPr>
              <w:spacing w:before="20" w:after="0" w:line="240" w:lineRule="auto"/>
              <w:ind w:left="57"/>
              <w:rPr>
                <w:b/>
                <w:bCs/>
                <w:color w:val="000000"/>
              </w:rPr>
            </w:pPr>
            <w:r w:rsidRPr="00BA4C08">
              <w:rPr>
                <w:b/>
                <w:bCs/>
                <w:color w:val="000000"/>
              </w:rPr>
              <w:t>Toalety</w:t>
            </w:r>
          </w:p>
        </w:tc>
      </w:tr>
      <w:tr w:rsidR="003D2850" w:rsidRPr="006307CB" w14:paraId="189DBDA9" w14:textId="77777777" w:rsidTr="00746331">
        <w:trPr>
          <w:gridAfter w:val="1"/>
          <w:wAfter w:w="10" w:type="dxa"/>
          <w:trHeight w:val="1871"/>
        </w:trPr>
        <w:tc>
          <w:tcPr>
            <w:tcW w:w="568" w:type="dxa"/>
            <w:tcBorders>
              <w:top w:val="single" w:sz="4" w:space="0" w:color="auto"/>
              <w:left w:val="single" w:sz="4" w:space="0" w:color="auto"/>
              <w:bottom w:val="single" w:sz="4" w:space="0" w:color="auto"/>
              <w:right w:val="single" w:sz="4" w:space="0" w:color="auto"/>
            </w:tcBorders>
            <w:vAlign w:val="center"/>
          </w:tcPr>
          <w:p w14:paraId="5F13ABEF" w14:textId="77777777" w:rsidR="003D2850" w:rsidRPr="006307CB" w:rsidRDefault="003D2850"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10B7E5C4" w14:textId="77777777" w:rsidR="003D2850" w:rsidRPr="006307CB" w:rsidRDefault="006E495C" w:rsidP="003D2850">
            <w:pPr>
              <w:spacing w:after="0" w:line="240" w:lineRule="auto"/>
              <w:ind w:left="57"/>
              <w:rPr>
                <w:rFonts w:cstheme="minorHAnsi"/>
                <w:sz w:val="20"/>
                <w:szCs w:val="20"/>
              </w:rPr>
            </w:pPr>
            <w:r w:rsidRPr="006E495C">
              <w:rPr>
                <w:rFonts w:cstheme="minorHAnsi"/>
                <w:sz w:val="20"/>
                <w:szCs w:val="20"/>
              </w:rPr>
              <w:t xml:space="preserve">Produkt do profesjonalnego zastosowania, gotowy do użycia żel o przyjemnym zapachu. Zalecany do mycia powierzchni i przedmiotów sanitarnych takich jak toalety, pisuary, bidety, kafelki, umywalki, kabiny prysznicowe. Dzięki zwiększonej lepkości dłużej utrzymuje się na powierzchniach pionowych. Skutecznie rozpuszcza naloty z kamienia wodnego, resztki mydła, tłusty brud oraz rdzawe nacieki. Zawarte substancje są biodegradowalne. Środek nie zawiera APEO i formaldehydu. PH 2. Posiada atest PZH, kartę produktu oraz kartę </w:t>
            </w:r>
            <w:r w:rsidR="008D78F3">
              <w:rPr>
                <w:rFonts w:cstheme="minorHAnsi"/>
                <w:sz w:val="20"/>
                <w:szCs w:val="20"/>
              </w:rPr>
              <w:t>charakterystyki</w:t>
            </w:r>
            <w:r w:rsidRPr="006E495C">
              <w:rPr>
                <w:rFonts w:cstheme="minorHAnsi"/>
                <w:sz w:val="20"/>
                <w:szCs w:val="20"/>
              </w:rPr>
              <w:t>. Opakowanie butelka 1l. Na opakowaniu znajdują się piktogramy informujące do jakich powierzchni środek jest przeznaczony.</w:t>
            </w:r>
          </w:p>
        </w:tc>
        <w:tc>
          <w:tcPr>
            <w:tcW w:w="1559" w:type="dxa"/>
            <w:tcBorders>
              <w:top w:val="single" w:sz="4" w:space="0" w:color="auto"/>
              <w:left w:val="nil"/>
              <w:bottom w:val="single" w:sz="4" w:space="0" w:color="auto"/>
              <w:right w:val="single" w:sz="4" w:space="0" w:color="auto"/>
            </w:tcBorders>
          </w:tcPr>
          <w:p w14:paraId="79F63FEE" w14:textId="77777777" w:rsidR="003D2850" w:rsidRPr="006307CB" w:rsidRDefault="003D2850" w:rsidP="00746331">
            <w:pPr>
              <w:spacing w:before="20" w:after="0" w:line="240" w:lineRule="auto"/>
              <w:contextualSpacing/>
              <w:rPr>
                <w:rFonts w:cstheme="minorHAnsi"/>
                <w:strike/>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6FF8259" w14:textId="77777777" w:rsidR="003D2850" w:rsidRPr="006307CB" w:rsidRDefault="003D2850" w:rsidP="003D2850">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33877F5" w14:textId="77777777" w:rsidR="003D2850" w:rsidRPr="006307CB" w:rsidRDefault="007A6696" w:rsidP="003D2850">
            <w:pPr>
              <w:spacing w:before="20" w:after="0" w:line="240" w:lineRule="auto"/>
              <w:ind w:left="57"/>
              <w:contextualSpacing/>
              <w:jc w:val="center"/>
              <w:rPr>
                <w:rFonts w:cstheme="minorHAnsi"/>
                <w:color w:val="000000"/>
                <w:sz w:val="20"/>
                <w:szCs w:val="20"/>
              </w:rPr>
            </w:pPr>
            <w:r>
              <w:rPr>
                <w:rFonts w:cstheme="minorHAnsi"/>
                <w:color w:val="000000"/>
                <w:sz w:val="20"/>
                <w:szCs w:val="20"/>
              </w:rPr>
              <w:t>1</w:t>
            </w:r>
            <w:r w:rsidR="00946BC8">
              <w:rPr>
                <w:rFonts w:cstheme="minorHAnsi"/>
                <w:color w:val="000000"/>
                <w:sz w:val="20"/>
                <w:szCs w:val="20"/>
              </w:rPr>
              <w:t>17</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85ED3EF" w14:textId="77777777" w:rsidR="003D2850" w:rsidRPr="006307CB" w:rsidRDefault="003D2850" w:rsidP="003D2850">
            <w:pPr>
              <w:spacing w:before="20" w:after="0" w:line="240" w:lineRule="auto"/>
              <w:ind w:left="57"/>
              <w:contextualSpacing/>
              <w:rPr>
                <w:rFonts w:eastAsia="Times New Roman" w:cstheme="minorHAnsi"/>
                <w:strike/>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8F5612D" w14:textId="77777777" w:rsidR="003D2850" w:rsidRPr="006307CB" w:rsidRDefault="003D2850" w:rsidP="003D2850">
            <w:pPr>
              <w:spacing w:before="20" w:after="0" w:line="240" w:lineRule="auto"/>
              <w:ind w:left="57"/>
              <w:contextualSpacing/>
              <w:rPr>
                <w:rFonts w:eastAsia="Arial Unicode MS" w:cstheme="minorHAnsi"/>
                <w:strike/>
                <w:sz w:val="20"/>
                <w:szCs w:val="20"/>
                <w:lang w:eastAsia="pl-PL"/>
              </w:rPr>
            </w:pPr>
          </w:p>
        </w:tc>
      </w:tr>
      <w:tr w:rsidR="00F11850" w:rsidRPr="006307CB" w14:paraId="6FF3955E" w14:textId="77777777" w:rsidTr="00746331">
        <w:trPr>
          <w:gridAfter w:val="1"/>
          <w:wAfter w:w="10" w:type="dxa"/>
          <w:trHeight w:val="1361"/>
        </w:trPr>
        <w:tc>
          <w:tcPr>
            <w:tcW w:w="568" w:type="dxa"/>
            <w:tcBorders>
              <w:top w:val="single" w:sz="4" w:space="0" w:color="auto"/>
              <w:left w:val="single" w:sz="4" w:space="0" w:color="auto"/>
              <w:bottom w:val="single" w:sz="4" w:space="0" w:color="auto"/>
              <w:right w:val="single" w:sz="4" w:space="0" w:color="auto"/>
            </w:tcBorders>
            <w:vAlign w:val="center"/>
          </w:tcPr>
          <w:p w14:paraId="7681CCB7" w14:textId="77777777" w:rsidR="00F11850" w:rsidRPr="006307CB" w:rsidRDefault="00F11850"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6C977DE4" w14:textId="77777777" w:rsidR="00F11850" w:rsidRPr="006307CB" w:rsidRDefault="00440032" w:rsidP="00F11850">
            <w:pPr>
              <w:spacing w:after="0" w:line="240" w:lineRule="auto"/>
              <w:ind w:left="57"/>
              <w:rPr>
                <w:rFonts w:cstheme="minorHAnsi"/>
                <w:sz w:val="20"/>
                <w:szCs w:val="20"/>
              </w:rPr>
            </w:pPr>
            <w:r w:rsidRPr="00440032">
              <w:rPr>
                <w:rFonts w:cstheme="minorHAnsi"/>
                <w:sz w:val="20"/>
                <w:szCs w:val="20"/>
              </w:rPr>
              <w:t>Produkt do profesjonalnego zastosowania, zasadowy koncentrat o przyjemnym zapachu do mycia stref i urządzeń sanitarnych w tym SPA. Zalecany do bieżącego utrzymania czystości posadzek, płytek ściennych, drzwi, ram okiennych oraz mycia wanien kąpielowych, brodzików i umywalek. Zastosowana technologia zapobiega powstawaniu osadów, smug i zacieków, ułatwia kolejny proces mycia. Zastosowane związki powierzchniowo czynne są biodegradowalne. Środek nie zawiera APEO, kwasu solnego i aldehydów. PH koncentratu 10. Posiada kartę produktu oraz kartę cha</w:t>
            </w:r>
            <w:r w:rsidR="008D78F3">
              <w:rPr>
                <w:rFonts w:cstheme="minorHAnsi"/>
                <w:sz w:val="20"/>
                <w:szCs w:val="20"/>
              </w:rPr>
              <w:t>rakterystyki. Opakowanie butelka 1l</w:t>
            </w:r>
            <w:r w:rsidRPr="00440032">
              <w:rPr>
                <w:rFonts w:cstheme="minorHAnsi"/>
                <w:sz w:val="20"/>
                <w:szCs w:val="20"/>
              </w:rPr>
              <w:t>. Na opakowaniu znajdują się piktogramy informujące do jakich powierzchni środek jest przeznaczony.</w:t>
            </w:r>
          </w:p>
        </w:tc>
        <w:tc>
          <w:tcPr>
            <w:tcW w:w="1559" w:type="dxa"/>
            <w:tcBorders>
              <w:top w:val="single" w:sz="4" w:space="0" w:color="auto"/>
              <w:left w:val="nil"/>
              <w:bottom w:val="single" w:sz="4" w:space="0" w:color="auto"/>
              <w:right w:val="single" w:sz="4" w:space="0" w:color="auto"/>
            </w:tcBorders>
          </w:tcPr>
          <w:p w14:paraId="0AC585F3" w14:textId="77777777" w:rsidR="00F11850" w:rsidRPr="006307CB" w:rsidRDefault="00F11850" w:rsidP="00F11850">
            <w:pPr>
              <w:spacing w:before="20" w:after="0" w:line="240" w:lineRule="auto"/>
              <w:ind w:left="57"/>
              <w:contextualSpacing/>
              <w:jc w:val="center"/>
              <w:rPr>
                <w:rFonts w:cstheme="minorHAnsi"/>
                <w:strike/>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6B060F7" w14:textId="77777777" w:rsidR="00F11850" w:rsidRPr="006307CB" w:rsidRDefault="00F11850" w:rsidP="00F11850">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784CB95" w14:textId="77777777" w:rsidR="00F11850" w:rsidRPr="006307CB" w:rsidRDefault="00946BC8" w:rsidP="00F11850">
            <w:pPr>
              <w:spacing w:before="20" w:after="0" w:line="240" w:lineRule="auto"/>
              <w:ind w:left="57"/>
              <w:contextualSpacing/>
              <w:jc w:val="center"/>
              <w:rPr>
                <w:rFonts w:cstheme="minorHAnsi"/>
                <w:color w:val="000000"/>
                <w:sz w:val="20"/>
                <w:szCs w:val="20"/>
              </w:rPr>
            </w:pPr>
            <w:r>
              <w:rPr>
                <w:rFonts w:cstheme="minorHAnsi"/>
                <w:color w:val="000000"/>
                <w:sz w:val="20"/>
                <w:szCs w:val="20"/>
              </w:rPr>
              <w:t>19</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C82E387" w14:textId="77777777" w:rsidR="00F11850" w:rsidRPr="006307CB" w:rsidRDefault="00F11850" w:rsidP="00F11850">
            <w:pPr>
              <w:spacing w:before="20" w:after="0" w:line="240" w:lineRule="auto"/>
              <w:ind w:left="57"/>
              <w:contextualSpacing/>
              <w:jc w:val="center"/>
              <w:rPr>
                <w:rFonts w:eastAsia="Times New Roman" w:cstheme="minorHAnsi"/>
                <w:strike/>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45F880F" w14:textId="77777777" w:rsidR="00F11850" w:rsidRPr="006307CB" w:rsidRDefault="00F11850" w:rsidP="00F11850">
            <w:pPr>
              <w:spacing w:before="20" w:after="0" w:line="240" w:lineRule="auto"/>
              <w:ind w:left="57"/>
              <w:contextualSpacing/>
              <w:jc w:val="center"/>
              <w:rPr>
                <w:rFonts w:eastAsia="Arial Unicode MS" w:cstheme="minorHAnsi"/>
                <w:strike/>
                <w:sz w:val="20"/>
                <w:szCs w:val="20"/>
                <w:lang w:eastAsia="pl-PL"/>
              </w:rPr>
            </w:pPr>
          </w:p>
        </w:tc>
      </w:tr>
      <w:tr w:rsidR="008D78F3" w:rsidRPr="006307CB" w14:paraId="73CFD8FF"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EB622E5" w14:textId="77777777" w:rsidR="008D78F3" w:rsidRPr="006307CB" w:rsidRDefault="008D78F3"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C658CD2" w14:textId="77777777" w:rsidR="008D78F3" w:rsidRPr="00440032" w:rsidRDefault="00E727FE" w:rsidP="008D78F3">
            <w:pPr>
              <w:spacing w:after="0" w:line="240" w:lineRule="auto"/>
              <w:ind w:left="57"/>
              <w:rPr>
                <w:rFonts w:cstheme="minorHAnsi"/>
                <w:sz w:val="20"/>
                <w:szCs w:val="20"/>
              </w:rPr>
            </w:pPr>
            <w:r>
              <w:rPr>
                <w:rFonts w:cstheme="minorHAnsi"/>
                <w:sz w:val="20"/>
                <w:szCs w:val="20"/>
              </w:rPr>
              <w:t>P</w:t>
            </w:r>
            <w:r w:rsidRPr="00E727FE">
              <w:rPr>
                <w:rFonts w:cstheme="minorHAnsi"/>
                <w:sz w:val="20"/>
                <w:szCs w:val="20"/>
              </w:rPr>
              <w:t xml:space="preserve">łyn do </w:t>
            </w:r>
            <w:r>
              <w:rPr>
                <w:rFonts w:cstheme="minorHAnsi"/>
                <w:sz w:val="20"/>
                <w:szCs w:val="20"/>
              </w:rPr>
              <w:t>WC  o właściwościach czyszcząco-dezynfekująco-wybielających</w:t>
            </w:r>
            <w:r w:rsidR="00CE1501">
              <w:rPr>
                <w:rFonts w:cstheme="minorHAnsi"/>
                <w:sz w:val="20"/>
                <w:szCs w:val="20"/>
              </w:rPr>
              <w:t xml:space="preserve">. Do stosowania w muszlach klozetowych, umywalkach, zlewach itp. Nadaje się także do wybielania tkanin (typu </w:t>
            </w:r>
            <w:proofErr w:type="spellStart"/>
            <w:r w:rsidR="00CE1501">
              <w:rPr>
                <w:rFonts w:cstheme="minorHAnsi"/>
                <w:sz w:val="20"/>
                <w:szCs w:val="20"/>
              </w:rPr>
              <w:t>Domestos</w:t>
            </w:r>
            <w:proofErr w:type="spellEnd"/>
            <w:r w:rsidR="00CE1501">
              <w:rPr>
                <w:rFonts w:cstheme="minorHAnsi"/>
                <w:sz w:val="20"/>
                <w:szCs w:val="20"/>
              </w:rPr>
              <w:t>). Pojemność 1</w:t>
            </w:r>
            <w:r w:rsidRPr="00E727FE">
              <w:rPr>
                <w:rFonts w:cstheme="minorHAnsi"/>
                <w:sz w:val="20"/>
                <w:szCs w:val="20"/>
              </w:rPr>
              <w:t>l.</w:t>
            </w:r>
          </w:p>
        </w:tc>
        <w:tc>
          <w:tcPr>
            <w:tcW w:w="1559" w:type="dxa"/>
            <w:tcBorders>
              <w:top w:val="single" w:sz="4" w:space="0" w:color="auto"/>
              <w:left w:val="nil"/>
              <w:bottom w:val="single" w:sz="4" w:space="0" w:color="auto"/>
              <w:right w:val="single" w:sz="4" w:space="0" w:color="auto"/>
            </w:tcBorders>
          </w:tcPr>
          <w:p w14:paraId="3ED84834" w14:textId="77777777" w:rsidR="008D78F3" w:rsidRPr="006307CB" w:rsidRDefault="008D78F3" w:rsidP="008D78F3">
            <w:pPr>
              <w:spacing w:before="20" w:after="0" w:line="240" w:lineRule="auto"/>
              <w:ind w:left="57"/>
              <w:contextualSpacing/>
              <w:jc w:val="center"/>
              <w:rPr>
                <w:rFonts w:cstheme="minorHAnsi"/>
                <w:strike/>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A56CCA9" w14:textId="77777777" w:rsidR="008D78F3" w:rsidRPr="006307CB" w:rsidRDefault="008D78F3" w:rsidP="008D78F3">
            <w:pPr>
              <w:spacing w:before="20" w:after="0" w:line="240" w:lineRule="auto"/>
              <w:ind w:left="57"/>
              <w:contextualSpacing/>
              <w:jc w:val="center"/>
              <w:rPr>
                <w:rFonts w:cstheme="minorHAnsi"/>
                <w:color w:val="000000"/>
                <w:sz w:val="20"/>
                <w:szCs w:val="20"/>
              </w:rPr>
            </w:pPr>
            <w:r>
              <w:rPr>
                <w:rFonts w:cstheme="minorHAnsi"/>
                <w:color w:val="000000"/>
                <w:sz w:val="20"/>
                <w:szCs w:val="20"/>
              </w:rPr>
              <w:t>szt.</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EF613BC" w14:textId="77777777" w:rsidR="008D78F3" w:rsidRPr="006307CB" w:rsidRDefault="00946BC8" w:rsidP="008D78F3">
            <w:pPr>
              <w:spacing w:before="20" w:after="0" w:line="240" w:lineRule="auto"/>
              <w:ind w:left="57"/>
              <w:contextualSpacing/>
              <w:jc w:val="center"/>
              <w:rPr>
                <w:rFonts w:cstheme="minorHAnsi"/>
                <w:color w:val="000000"/>
                <w:sz w:val="20"/>
                <w:szCs w:val="20"/>
              </w:rPr>
            </w:pPr>
            <w:r>
              <w:rPr>
                <w:rFonts w:cstheme="minorHAnsi"/>
                <w:color w:val="000000"/>
                <w:sz w:val="20"/>
                <w:szCs w:val="20"/>
              </w:rPr>
              <w:t>97</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15FF0D0" w14:textId="77777777" w:rsidR="008D78F3" w:rsidRPr="006307CB" w:rsidRDefault="008D78F3" w:rsidP="008D78F3">
            <w:pPr>
              <w:spacing w:before="20" w:after="0" w:line="240" w:lineRule="auto"/>
              <w:ind w:left="57"/>
              <w:contextualSpacing/>
              <w:jc w:val="center"/>
              <w:rPr>
                <w:rFonts w:eastAsia="Times New Roman" w:cstheme="minorHAnsi"/>
                <w:strike/>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8A6030C" w14:textId="77777777" w:rsidR="008D78F3" w:rsidRPr="006307CB" w:rsidRDefault="008D78F3" w:rsidP="008D78F3">
            <w:pPr>
              <w:spacing w:before="20" w:after="0" w:line="240" w:lineRule="auto"/>
              <w:ind w:left="57"/>
              <w:contextualSpacing/>
              <w:jc w:val="center"/>
              <w:rPr>
                <w:rFonts w:eastAsia="Arial Unicode MS" w:cstheme="minorHAnsi"/>
                <w:strike/>
                <w:sz w:val="20"/>
                <w:szCs w:val="20"/>
                <w:lang w:eastAsia="pl-PL"/>
              </w:rPr>
            </w:pPr>
          </w:p>
        </w:tc>
      </w:tr>
      <w:tr w:rsidR="008D78F3" w:rsidRPr="006307CB" w14:paraId="1C6F02B8" w14:textId="77777777" w:rsidTr="00746331">
        <w:trPr>
          <w:gridAfter w:val="1"/>
          <w:wAfter w:w="10" w:type="dxa"/>
          <w:trHeight w:val="397"/>
        </w:trPr>
        <w:tc>
          <w:tcPr>
            <w:tcW w:w="14450" w:type="dxa"/>
            <w:gridSpan w:val="10"/>
            <w:tcBorders>
              <w:top w:val="single" w:sz="4" w:space="0" w:color="auto"/>
              <w:left w:val="single" w:sz="4" w:space="0" w:color="auto"/>
              <w:bottom w:val="single" w:sz="4" w:space="0" w:color="auto"/>
              <w:right w:val="single" w:sz="4" w:space="0" w:color="auto"/>
            </w:tcBorders>
            <w:vAlign w:val="center"/>
          </w:tcPr>
          <w:p w14:paraId="07C49AB0" w14:textId="77777777" w:rsidR="008D78F3" w:rsidRPr="00BA4C08" w:rsidRDefault="008D78F3" w:rsidP="008D78F3">
            <w:pPr>
              <w:spacing w:before="20" w:after="0" w:line="240" w:lineRule="auto"/>
              <w:ind w:left="57"/>
              <w:contextualSpacing/>
              <w:rPr>
                <w:rFonts w:eastAsia="Arial Unicode MS" w:cstheme="minorHAnsi"/>
                <w:strike/>
                <w:lang w:eastAsia="pl-PL"/>
              </w:rPr>
            </w:pPr>
            <w:r w:rsidRPr="00BA4C08">
              <w:rPr>
                <w:b/>
                <w:bCs/>
                <w:color w:val="000000"/>
              </w:rPr>
              <w:t>Meble</w:t>
            </w:r>
          </w:p>
        </w:tc>
      </w:tr>
      <w:tr w:rsidR="008D78F3" w:rsidRPr="006307CB" w14:paraId="47384B5E" w14:textId="77777777" w:rsidTr="00CC2ADF">
        <w:trPr>
          <w:gridAfter w:val="1"/>
          <w:wAfter w:w="10" w:type="dxa"/>
          <w:trHeight w:val="794"/>
        </w:trPr>
        <w:tc>
          <w:tcPr>
            <w:tcW w:w="568" w:type="dxa"/>
            <w:tcBorders>
              <w:top w:val="single" w:sz="4" w:space="0" w:color="auto"/>
              <w:left w:val="single" w:sz="4" w:space="0" w:color="auto"/>
              <w:bottom w:val="single" w:sz="4" w:space="0" w:color="auto"/>
              <w:right w:val="single" w:sz="4" w:space="0" w:color="auto"/>
            </w:tcBorders>
            <w:vAlign w:val="center"/>
          </w:tcPr>
          <w:p w14:paraId="69C809D5" w14:textId="77777777" w:rsidR="008D78F3" w:rsidRPr="006307CB" w:rsidRDefault="008D78F3"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3A2E2B0A" w14:textId="77777777" w:rsidR="008D78F3" w:rsidRPr="006307CB" w:rsidRDefault="00CC2ADF" w:rsidP="008D78F3">
            <w:pPr>
              <w:spacing w:after="0" w:line="240" w:lineRule="auto"/>
              <w:ind w:left="57"/>
              <w:rPr>
                <w:rFonts w:cstheme="minorHAnsi"/>
                <w:sz w:val="20"/>
                <w:szCs w:val="20"/>
              </w:rPr>
            </w:pPr>
            <w:r w:rsidRPr="00CC2ADF">
              <w:rPr>
                <w:rFonts w:cstheme="minorHAnsi"/>
                <w:sz w:val="20"/>
                <w:szCs w:val="20"/>
              </w:rPr>
              <w:t>Neutralny preparat ogólnego zastosowania o intensywnym zapachu kwiatowym. Doskonały do codziennej pielęgnacji mebli i urz</w:t>
            </w:r>
            <w:r>
              <w:rPr>
                <w:rFonts w:cstheme="minorHAnsi"/>
                <w:sz w:val="20"/>
                <w:szCs w:val="20"/>
              </w:rPr>
              <w:t>ą</w:t>
            </w:r>
            <w:r w:rsidRPr="00CC2ADF">
              <w:rPr>
                <w:rFonts w:cstheme="minorHAnsi"/>
                <w:sz w:val="20"/>
                <w:szCs w:val="20"/>
              </w:rPr>
              <w:t>dzeń biurowych, powierzchni błyszczących i matowych. Nie pozostawia smug. Środek gotowy do użycia. Opakowanie butelka 1l z rozpryskiwaczem.</w:t>
            </w:r>
          </w:p>
        </w:tc>
        <w:tc>
          <w:tcPr>
            <w:tcW w:w="1559" w:type="dxa"/>
            <w:tcBorders>
              <w:top w:val="single" w:sz="4" w:space="0" w:color="auto"/>
              <w:left w:val="nil"/>
              <w:bottom w:val="single" w:sz="4" w:space="0" w:color="auto"/>
              <w:right w:val="single" w:sz="4" w:space="0" w:color="auto"/>
            </w:tcBorders>
          </w:tcPr>
          <w:p w14:paraId="1835DF60" w14:textId="77777777" w:rsidR="008D78F3" w:rsidRPr="006307CB" w:rsidRDefault="008D78F3" w:rsidP="008D78F3">
            <w:pPr>
              <w:spacing w:before="20" w:after="0" w:line="240" w:lineRule="auto"/>
              <w:ind w:left="57"/>
              <w:contextualSpacing/>
              <w:jc w:val="center"/>
              <w:rPr>
                <w:rFonts w:cstheme="minorHAnsi"/>
                <w:strike/>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5C716F3" w14:textId="77777777" w:rsidR="008D78F3" w:rsidRPr="006307CB" w:rsidRDefault="008D78F3" w:rsidP="008D78F3">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1C86782" w14:textId="77777777" w:rsidR="008D78F3" w:rsidRPr="006307CB" w:rsidRDefault="007A6696" w:rsidP="008D78F3">
            <w:pPr>
              <w:spacing w:before="20" w:after="0" w:line="240" w:lineRule="auto"/>
              <w:ind w:left="57"/>
              <w:contextualSpacing/>
              <w:jc w:val="center"/>
              <w:rPr>
                <w:rFonts w:cstheme="minorHAnsi"/>
                <w:color w:val="000000"/>
                <w:sz w:val="20"/>
                <w:szCs w:val="20"/>
              </w:rPr>
            </w:pPr>
            <w:r>
              <w:rPr>
                <w:rFonts w:cstheme="minorHAnsi"/>
                <w:color w:val="000000"/>
                <w:sz w:val="20"/>
                <w:szCs w:val="20"/>
              </w:rPr>
              <w:t>8</w:t>
            </w:r>
            <w:r w:rsidR="00946BC8">
              <w:rPr>
                <w:rFonts w:cstheme="minorHAnsi"/>
                <w:color w:val="000000"/>
                <w:sz w:val="20"/>
                <w:szCs w:val="20"/>
              </w:rPr>
              <w:t>1</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037AA0A" w14:textId="77777777" w:rsidR="008D78F3" w:rsidRPr="006307CB" w:rsidRDefault="008D78F3" w:rsidP="008D78F3">
            <w:pPr>
              <w:spacing w:before="20" w:after="0" w:line="240" w:lineRule="auto"/>
              <w:ind w:left="57"/>
              <w:contextualSpacing/>
              <w:jc w:val="center"/>
              <w:rPr>
                <w:rFonts w:eastAsia="Times New Roman" w:cstheme="minorHAnsi"/>
                <w:strike/>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28303DF" w14:textId="77777777" w:rsidR="008D78F3" w:rsidRPr="006307CB" w:rsidRDefault="008D78F3" w:rsidP="008D78F3">
            <w:pPr>
              <w:spacing w:before="20" w:after="0" w:line="240" w:lineRule="auto"/>
              <w:ind w:left="57"/>
              <w:contextualSpacing/>
              <w:jc w:val="center"/>
              <w:rPr>
                <w:rFonts w:eastAsia="Arial Unicode MS" w:cstheme="minorHAnsi"/>
                <w:strike/>
                <w:sz w:val="20"/>
                <w:szCs w:val="20"/>
                <w:lang w:eastAsia="pl-PL"/>
              </w:rPr>
            </w:pPr>
          </w:p>
        </w:tc>
      </w:tr>
      <w:tr w:rsidR="00157BA0" w:rsidRPr="006307CB" w14:paraId="2AF0FD01"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5B02851" w14:textId="77777777" w:rsidR="00157BA0" w:rsidRPr="006307CB" w:rsidRDefault="00157BA0"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62079D17" w14:textId="77777777" w:rsidR="00157BA0" w:rsidRPr="007D12F3" w:rsidRDefault="00CE1501" w:rsidP="00157BA0">
            <w:pPr>
              <w:spacing w:after="0" w:line="240" w:lineRule="auto"/>
              <w:ind w:left="57"/>
              <w:rPr>
                <w:rFonts w:cstheme="minorHAnsi"/>
                <w:sz w:val="20"/>
                <w:szCs w:val="20"/>
              </w:rPr>
            </w:pPr>
            <w:r>
              <w:rPr>
                <w:rFonts w:cstheme="minorHAnsi"/>
                <w:sz w:val="20"/>
                <w:szCs w:val="20"/>
              </w:rPr>
              <w:t xml:space="preserve">Profesjonalny środek przeznaczony do czyszczenia mebli tapicerowanych oraz dywanów i wykładzin. </w:t>
            </w:r>
            <w:r w:rsidR="005906DE">
              <w:rPr>
                <w:rFonts w:cstheme="minorHAnsi"/>
                <w:sz w:val="20"/>
                <w:szCs w:val="20"/>
              </w:rPr>
              <w:t xml:space="preserve">Skoncentrowany, </w:t>
            </w:r>
            <w:proofErr w:type="spellStart"/>
            <w:r w:rsidR="005906DE">
              <w:rPr>
                <w:rFonts w:cstheme="minorHAnsi"/>
                <w:sz w:val="20"/>
                <w:szCs w:val="20"/>
              </w:rPr>
              <w:t>niskopieniący</w:t>
            </w:r>
            <w:proofErr w:type="spellEnd"/>
            <w:r w:rsidR="005906DE">
              <w:rPr>
                <w:rFonts w:cstheme="minorHAnsi"/>
                <w:sz w:val="20"/>
                <w:szCs w:val="20"/>
              </w:rPr>
              <w:t xml:space="preserve"> środek piorący, nie zawiera wybielaczy oraz rozpuszczalników. Głęboko wnika w strukturę włókna, dzięki czemu wydobywa brud na zewnątrz pozostawiając przyjemny zapach. Pojemność 1l</w:t>
            </w:r>
          </w:p>
        </w:tc>
        <w:tc>
          <w:tcPr>
            <w:tcW w:w="1559" w:type="dxa"/>
            <w:tcBorders>
              <w:top w:val="single" w:sz="4" w:space="0" w:color="auto"/>
              <w:left w:val="nil"/>
              <w:bottom w:val="single" w:sz="4" w:space="0" w:color="auto"/>
              <w:right w:val="single" w:sz="4" w:space="0" w:color="auto"/>
            </w:tcBorders>
          </w:tcPr>
          <w:p w14:paraId="59226A40" w14:textId="77777777" w:rsidR="00157BA0" w:rsidRPr="006307CB" w:rsidRDefault="00157BA0" w:rsidP="00157BA0">
            <w:pPr>
              <w:spacing w:before="20" w:after="0" w:line="240" w:lineRule="auto"/>
              <w:ind w:left="57"/>
              <w:contextualSpacing/>
              <w:jc w:val="center"/>
              <w:rPr>
                <w:rFonts w:cstheme="minorHAnsi"/>
                <w:strike/>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852EC80" w14:textId="77777777" w:rsidR="00157BA0" w:rsidRPr="006307CB" w:rsidRDefault="00157BA0" w:rsidP="00157BA0">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0479669" w14:textId="77777777" w:rsidR="00157BA0" w:rsidRPr="006307CB" w:rsidRDefault="00946BC8" w:rsidP="00157BA0">
            <w:pPr>
              <w:spacing w:before="20" w:after="0" w:line="240" w:lineRule="auto"/>
              <w:ind w:left="57"/>
              <w:contextualSpacing/>
              <w:jc w:val="center"/>
              <w:rPr>
                <w:rFonts w:cstheme="minorHAnsi"/>
                <w:color w:val="000000"/>
                <w:sz w:val="20"/>
                <w:szCs w:val="20"/>
              </w:rPr>
            </w:pPr>
            <w:r>
              <w:rPr>
                <w:rFonts w:cstheme="minorHAnsi"/>
                <w:color w:val="000000"/>
                <w:sz w:val="20"/>
                <w:szCs w:val="20"/>
              </w:rPr>
              <w:t>15</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561FE8F" w14:textId="77777777" w:rsidR="00157BA0" w:rsidRPr="006307CB" w:rsidRDefault="00157BA0" w:rsidP="00157BA0">
            <w:pPr>
              <w:spacing w:before="20" w:after="0" w:line="240" w:lineRule="auto"/>
              <w:ind w:left="57"/>
              <w:contextualSpacing/>
              <w:jc w:val="center"/>
              <w:rPr>
                <w:rFonts w:eastAsia="Times New Roman" w:cstheme="minorHAnsi"/>
                <w:strike/>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B6F6134" w14:textId="77777777" w:rsidR="00157BA0" w:rsidRPr="006307CB" w:rsidRDefault="00157BA0" w:rsidP="00157BA0">
            <w:pPr>
              <w:spacing w:before="20" w:after="0" w:line="240" w:lineRule="auto"/>
              <w:ind w:left="57"/>
              <w:contextualSpacing/>
              <w:jc w:val="center"/>
              <w:rPr>
                <w:rFonts w:eastAsia="Arial Unicode MS" w:cstheme="minorHAnsi"/>
                <w:strike/>
                <w:sz w:val="20"/>
                <w:szCs w:val="20"/>
                <w:lang w:eastAsia="pl-PL"/>
              </w:rPr>
            </w:pPr>
          </w:p>
        </w:tc>
      </w:tr>
      <w:tr w:rsidR="00157BA0" w:rsidRPr="006307CB" w14:paraId="414347C5" w14:textId="77777777" w:rsidTr="00746331">
        <w:trPr>
          <w:gridAfter w:val="1"/>
          <w:wAfter w:w="10" w:type="dxa"/>
          <w:trHeight w:val="397"/>
        </w:trPr>
        <w:tc>
          <w:tcPr>
            <w:tcW w:w="14450" w:type="dxa"/>
            <w:gridSpan w:val="10"/>
            <w:tcBorders>
              <w:top w:val="single" w:sz="4" w:space="0" w:color="auto"/>
              <w:left w:val="single" w:sz="4" w:space="0" w:color="auto"/>
              <w:bottom w:val="single" w:sz="4" w:space="0" w:color="auto"/>
              <w:right w:val="single" w:sz="4" w:space="0" w:color="auto"/>
            </w:tcBorders>
            <w:vAlign w:val="center"/>
          </w:tcPr>
          <w:p w14:paraId="7A26E59A" w14:textId="77777777" w:rsidR="00157BA0" w:rsidRPr="00BA4C08" w:rsidRDefault="00157BA0" w:rsidP="00157BA0">
            <w:pPr>
              <w:spacing w:before="20" w:after="0" w:line="240" w:lineRule="auto"/>
              <w:ind w:left="57"/>
              <w:contextualSpacing/>
              <w:rPr>
                <w:rFonts w:eastAsia="Arial Unicode MS" w:cstheme="minorHAnsi"/>
                <w:lang w:eastAsia="pl-PL"/>
              </w:rPr>
            </w:pPr>
            <w:r w:rsidRPr="00BA4C08">
              <w:rPr>
                <w:b/>
                <w:bCs/>
                <w:color w:val="000000"/>
              </w:rPr>
              <w:t>Podłogi</w:t>
            </w:r>
          </w:p>
        </w:tc>
      </w:tr>
      <w:tr w:rsidR="00157BA0" w:rsidRPr="006307CB" w14:paraId="4ABA1618" w14:textId="77777777" w:rsidTr="00746331">
        <w:trPr>
          <w:gridAfter w:val="1"/>
          <w:wAfter w:w="10" w:type="dxa"/>
          <w:trHeight w:val="1191"/>
        </w:trPr>
        <w:tc>
          <w:tcPr>
            <w:tcW w:w="568" w:type="dxa"/>
            <w:tcBorders>
              <w:top w:val="single" w:sz="4" w:space="0" w:color="auto"/>
              <w:left w:val="single" w:sz="4" w:space="0" w:color="auto"/>
              <w:bottom w:val="single" w:sz="4" w:space="0" w:color="auto"/>
              <w:right w:val="single" w:sz="4" w:space="0" w:color="auto"/>
            </w:tcBorders>
            <w:vAlign w:val="center"/>
          </w:tcPr>
          <w:p w14:paraId="4D253019" w14:textId="77777777" w:rsidR="00157BA0" w:rsidRPr="006307CB" w:rsidRDefault="00157BA0"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26B31FA0" w14:textId="77777777" w:rsidR="00157BA0" w:rsidRPr="006307CB" w:rsidRDefault="00157BA0" w:rsidP="00157BA0">
            <w:pPr>
              <w:spacing w:after="0" w:line="240" w:lineRule="auto"/>
              <w:ind w:left="57"/>
              <w:rPr>
                <w:rFonts w:cstheme="minorHAnsi"/>
                <w:sz w:val="20"/>
                <w:szCs w:val="20"/>
              </w:rPr>
            </w:pPr>
            <w:r w:rsidRPr="007D12F3">
              <w:rPr>
                <w:rFonts w:cstheme="minorHAnsi"/>
                <w:sz w:val="20"/>
                <w:szCs w:val="20"/>
              </w:rPr>
              <w:t>Produkt do profesjonalnego zastosowania, środek na bazie wosków i polimerów do podłóg drewnianych zaimpregnowanych lakierami. Charakteryzuje się wysokim stopniem połysku, nie przyjmuje kurzu i brudu. Rozcieńczony preparat doskonale nadaje się do mycia bieżącego nawet zmatowionych i nielakierowanych powierzchni drewnianych. Zawarte substancje są biodegradowalne. Środek nie zawiera APEO i formaldehydu. PH koncentratu 9. Posiada kartę produktu</w:t>
            </w:r>
            <w:r w:rsidR="00814062">
              <w:rPr>
                <w:rFonts w:cstheme="minorHAnsi"/>
                <w:sz w:val="20"/>
                <w:szCs w:val="20"/>
              </w:rPr>
              <w:t xml:space="preserve"> oraz kartę charakterystyki</w:t>
            </w:r>
            <w:r w:rsidRPr="007D12F3">
              <w:rPr>
                <w:rFonts w:cstheme="minorHAnsi"/>
                <w:sz w:val="20"/>
                <w:szCs w:val="20"/>
              </w:rPr>
              <w:t>. Opakowanie but</w:t>
            </w:r>
            <w:r w:rsidR="00814062">
              <w:rPr>
                <w:rFonts w:cstheme="minorHAnsi"/>
                <w:sz w:val="20"/>
                <w:szCs w:val="20"/>
              </w:rPr>
              <w:t>elka 1l</w:t>
            </w:r>
            <w:r w:rsidRPr="007D12F3">
              <w:rPr>
                <w:rFonts w:cstheme="minorHAnsi"/>
                <w:sz w:val="20"/>
                <w:szCs w:val="20"/>
              </w:rPr>
              <w:t>. Na opakowaniu znajdują się piktogramy informujące do jakich powierzchni środek jest przeznaczony.</w:t>
            </w:r>
          </w:p>
        </w:tc>
        <w:tc>
          <w:tcPr>
            <w:tcW w:w="1559" w:type="dxa"/>
            <w:tcBorders>
              <w:top w:val="single" w:sz="4" w:space="0" w:color="auto"/>
              <w:left w:val="nil"/>
              <w:bottom w:val="single" w:sz="4" w:space="0" w:color="auto"/>
              <w:right w:val="single" w:sz="4" w:space="0" w:color="auto"/>
            </w:tcBorders>
          </w:tcPr>
          <w:p w14:paraId="40D11039" w14:textId="77777777" w:rsidR="00157BA0" w:rsidRPr="006307CB" w:rsidRDefault="00157BA0" w:rsidP="00157BA0">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F681F0B" w14:textId="77777777" w:rsidR="00157BA0" w:rsidRPr="006307CB" w:rsidRDefault="00157BA0" w:rsidP="00157BA0">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87BB5A6" w14:textId="77777777" w:rsidR="00157BA0" w:rsidRPr="006307CB" w:rsidRDefault="00946BC8" w:rsidP="00157BA0">
            <w:pPr>
              <w:spacing w:before="20" w:after="0" w:line="240" w:lineRule="auto"/>
              <w:ind w:left="57"/>
              <w:contextualSpacing/>
              <w:jc w:val="center"/>
              <w:rPr>
                <w:rFonts w:cstheme="minorHAnsi"/>
                <w:color w:val="000000"/>
                <w:sz w:val="20"/>
                <w:szCs w:val="20"/>
              </w:rPr>
            </w:pPr>
            <w:r>
              <w:rPr>
                <w:rFonts w:cstheme="minorHAnsi"/>
                <w:color w:val="000000"/>
                <w:sz w:val="20"/>
                <w:szCs w:val="20"/>
              </w:rPr>
              <w:t>30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CF4742D" w14:textId="77777777" w:rsidR="00157BA0" w:rsidRPr="006307CB" w:rsidRDefault="00157BA0" w:rsidP="00157BA0">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919B824" w14:textId="77777777" w:rsidR="00157BA0" w:rsidRPr="006307CB" w:rsidRDefault="00157BA0" w:rsidP="00157BA0">
            <w:pPr>
              <w:spacing w:before="20" w:after="0" w:line="240" w:lineRule="auto"/>
              <w:ind w:left="57"/>
              <w:contextualSpacing/>
              <w:jc w:val="center"/>
              <w:rPr>
                <w:rFonts w:eastAsia="Arial Unicode MS" w:cstheme="minorHAnsi"/>
                <w:sz w:val="20"/>
                <w:szCs w:val="20"/>
                <w:lang w:eastAsia="pl-PL"/>
              </w:rPr>
            </w:pPr>
          </w:p>
        </w:tc>
      </w:tr>
      <w:tr w:rsidR="00814062" w:rsidRPr="006307CB" w14:paraId="511E9671"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5FEE6877" w14:textId="77777777" w:rsidR="00814062" w:rsidRPr="006307CB" w:rsidRDefault="00814062"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82A7D96" w14:textId="77777777" w:rsidR="00814062" w:rsidRPr="006307CB" w:rsidRDefault="00814062" w:rsidP="00814062">
            <w:pPr>
              <w:spacing w:after="0" w:line="240" w:lineRule="auto"/>
              <w:ind w:left="57"/>
              <w:rPr>
                <w:rFonts w:cstheme="minorHAnsi"/>
                <w:sz w:val="20"/>
                <w:szCs w:val="20"/>
              </w:rPr>
            </w:pPr>
            <w:r w:rsidRPr="007D12F3">
              <w:rPr>
                <w:rFonts w:cstheme="minorHAnsi"/>
                <w:sz w:val="20"/>
                <w:szCs w:val="20"/>
              </w:rPr>
              <w:t>Produkt do profesjonalnego zastosowania, wysoce skoncentrowany produkt o przyjemnym zapachu. Przeznaczony do mycia wszelkich podłóg wodoodpornych (gres, linoleum, PCV, panele itp.). Posiada właściwości antypoślizgowe. Zastosowane technologie powodują, że środek przeciwdziała przykrym zapachom, zapobiega powstawaniu osadów, smug i zacieków, ułatwia kolejny proces mycia. Zastosowana technologia poprawia wydajność sprzątania ograniczając częstotliwość mycia poprzez opóźnienie odkładania się zabrudzeń na mytych powierzchniach. Produkt spełnia wymogi norm EN 13036-4. Zastosowane związki powierzchniowo czynne są biodegradowalne. Środek nie zawiera APEO, konserwantów i formaldehydu. PH koncentratu 8, PH roztworu 7-8. Posiada atest PZH, kartę produktu, kartę charakterystyki ora</w:t>
            </w:r>
            <w:r>
              <w:rPr>
                <w:rFonts w:cstheme="minorHAnsi"/>
                <w:sz w:val="20"/>
                <w:szCs w:val="20"/>
              </w:rPr>
              <w:t>z certyfikat antypoślizgowości</w:t>
            </w:r>
            <w:r w:rsidRPr="007D12F3">
              <w:rPr>
                <w:rFonts w:cstheme="minorHAnsi"/>
                <w:sz w:val="20"/>
                <w:szCs w:val="20"/>
              </w:rPr>
              <w:t>.</w:t>
            </w:r>
            <w:r>
              <w:rPr>
                <w:rFonts w:cstheme="minorHAnsi"/>
                <w:sz w:val="20"/>
                <w:szCs w:val="20"/>
              </w:rPr>
              <w:t xml:space="preserve"> Opakowanie kanister 5l</w:t>
            </w:r>
            <w:r w:rsidRPr="007D12F3">
              <w:rPr>
                <w:rFonts w:cstheme="minorHAnsi"/>
                <w:sz w:val="20"/>
                <w:szCs w:val="20"/>
              </w:rPr>
              <w:t>. Na opakowaniu znajdują się piktogramy informujące do jakich powierzchni środek jest przeznaczony.</w:t>
            </w:r>
          </w:p>
        </w:tc>
        <w:tc>
          <w:tcPr>
            <w:tcW w:w="1559" w:type="dxa"/>
            <w:tcBorders>
              <w:top w:val="single" w:sz="4" w:space="0" w:color="auto"/>
              <w:left w:val="nil"/>
              <w:bottom w:val="single" w:sz="4" w:space="0" w:color="auto"/>
              <w:right w:val="single" w:sz="4" w:space="0" w:color="auto"/>
            </w:tcBorders>
          </w:tcPr>
          <w:p w14:paraId="7120D3F5" w14:textId="77777777" w:rsidR="00814062" w:rsidRPr="006307CB" w:rsidRDefault="00814062" w:rsidP="00814062">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370507F" w14:textId="77777777" w:rsidR="00814062" w:rsidRPr="006307CB" w:rsidRDefault="00814062" w:rsidP="00814062">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6CCE097" w14:textId="77777777" w:rsidR="00814062" w:rsidRPr="006307CB" w:rsidRDefault="00946BC8" w:rsidP="00814062">
            <w:pPr>
              <w:spacing w:before="20" w:after="0" w:line="240" w:lineRule="auto"/>
              <w:ind w:left="57"/>
              <w:contextualSpacing/>
              <w:jc w:val="center"/>
              <w:rPr>
                <w:rFonts w:cstheme="minorHAnsi"/>
                <w:color w:val="000000"/>
                <w:sz w:val="20"/>
                <w:szCs w:val="20"/>
              </w:rPr>
            </w:pPr>
            <w:r>
              <w:rPr>
                <w:rFonts w:cstheme="minorHAnsi"/>
                <w:color w:val="000000"/>
                <w:sz w:val="20"/>
                <w:szCs w:val="20"/>
              </w:rPr>
              <w:t>60</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CD0F380" w14:textId="77777777" w:rsidR="00814062" w:rsidRPr="006307CB" w:rsidRDefault="00814062" w:rsidP="00814062">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71A2587" w14:textId="77777777" w:rsidR="00814062" w:rsidRPr="006307CB" w:rsidRDefault="00814062" w:rsidP="00814062">
            <w:pPr>
              <w:spacing w:before="20" w:after="0" w:line="240" w:lineRule="auto"/>
              <w:ind w:left="57"/>
              <w:contextualSpacing/>
              <w:jc w:val="center"/>
              <w:rPr>
                <w:rFonts w:eastAsia="Arial Unicode MS" w:cstheme="minorHAnsi"/>
                <w:sz w:val="20"/>
                <w:szCs w:val="20"/>
                <w:lang w:eastAsia="pl-PL"/>
              </w:rPr>
            </w:pPr>
          </w:p>
        </w:tc>
      </w:tr>
      <w:tr w:rsidR="007D12F3" w:rsidRPr="006307CB" w14:paraId="24F808E1"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1D7E4432" w14:textId="77777777" w:rsidR="007D12F3" w:rsidRPr="006307CB" w:rsidRDefault="007D12F3"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100AEF29" w14:textId="77777777" w:rsidR="007D12F3" w:rsidRPr="006307CB" w:rsidRDefault="007D12F3" w:rsidP="007D12F3">
            <w:pPr>
              <w:spacing w:after="0" w:line="240" w:lineRule="auto"/>
              <w:ind w:left="57"/>
              <w:rPr>
                <w:rFonts w:cstheme="minorHAnsi"/>
                <w:sz w:val="20"/>
                <w:szCs w:val="20"/>
              </w:rPr>
            </w:pPr>
            <w:r w:rsidRPr="007D12F3">
              <w:rPr>
                <w:rFonts w:cstheme="minorHAnsi"/>
                <w:sz w:val="20"/>
                <w:szCs w:val="20"/>
              </w:rPr>
              <w:t>Produkt do profesjonalnego zastosowania, wysoce skoncentrowany produkt o przyjemnym zapachu. Przeznaczony do mycia wszelkich podłóg wodoodpornych (gres, linoleum, PCV, panele itp.). Posiada właściwości antypoślizgowe. Zastosowane technologie powodują, że środek przeciwdziała przykrym zapachom, zapobiega powstawaniu osadów, smug i zacieków, ułatwia kolejny proces mycia. Zastosowana technologia poprawia wydajność sprzątania ograniczając częstotliwość mycia poprzez opóźnienie odkładania się zabrudzeń na mytych powierzchniach. Produkt spełnia wymogi norm EN 13036-4. Zastosowane związki powierzchniowo czynne są biodegradowalne. Środek nie zawiera APEO, konserwantów i formaldehydu. PH koncentratu 8, PH roztworu 7-8. Posiada atest PZH, kartę produktu, kartę charakterystyki oraz certyfikat antypośliz</w:t>
            </w:r>
            <w:r w:rsidR="00A81CBD">
              <w:rPr>
                <w:rFonts w:cstheme="minorHAnsi"/>
                <w:sz w:val="20"/>
                <w:szCs w:val="20"/>
              </w:rPr>
              <w:t>gowości. Opakowanie butelka 1l</w:t>
            </w:r>
            <w:r w:rsidRPr="007D12F3">
              <w:rPr>
                <w:rFonts w:cstheme="minorHAnsi"/>
                <w:sz w:val="20"/>
                <w:szCs w:val="20"/>
              </w:rPr>
              <w:t>. Na opakowaniu znajdują się piktogramy informujące do jakich powierzchni środek jest przeznaczony.</w:t>
            </w:r>
          </w:p>
        </w:tc>
        <w:tc>
          <w:tcPr>
            <w:tcW w:w="1559" w:type="dxa"/>
            <w:tcBorders>
              <w:top w:val="single" w:sz="4" w:space="0" w:color="auto"/>
              <w:left w:val="nil"/>
              <w:bottom w:val="single" w:sz="4" w:space="0" w:color="auto"/>
              <w:right w:val="single" w:sz="4" w:space="0" w:color="auto"/>
            </w:tcBorders>
          </w:tcPr>
          <w:p w14:paraId="0E85A5D4" w14:textId="77777777" w:rsidR="007D12F3" w:rsidRPr="006307CB" w:rsidRDefault="007D12F3" w:rsidP="007D12F3">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83776C1" w14:textId="77777777" w:rsidR="007D12F3" w:rsidRPr="006307CB" w:rsidRDefault="007D12F3" w:rsidP="007D12F3">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42D3A18E" w14:textId="77777777" w:rsidR="007D12F3" w:rsidRPr="006307CB" w:rsidRDefault="00946BC8" w:rsidP="007D12F3">
            <w:pPr>
              <w:spacing w:before="20" w:after="0" w:line="240" w:lineRule="auto"/>
              <w:ind w:left="57"/>
              <w:contextualSpacing/>
              <w:jc w:val="center"/>
              <w:rPr>
                <w:rFonts w:cstheme="minorHAnsi"/>
                <w:color w:val="000000"/>
                <w:sz w:val="20"/>
                <w:szCs w:val="20"/>
              </w:rPr>
            </w:pPr>
            <w:r>
              <w:rPr>
                <w:rFonts w:cstheme="minorHAnsi"/>
                <w:color w:val="000000"/>
                <w:sz w:val="20"/>
                <w:szCs w:val="20"/>
              </w:rPr>
              <w:t>29</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4BE99D73" w14:textId="77777777" w:rsidR="007D12F3" w:rsidRPr="006307CB" w:rsidRDefault="007D12F3" w:rsidP="007D12F3">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C4A2EF3" w14:textId="77777777" w:rsidR="007D12F3" w:rsidRPr="006307CB" w:rsidRDefault="007D12F3" w:rsidP="007D12F3">
            <w:pPr>
              <w:spacing w:before="20" w:after="0" w:line="240" w:lineRule="auto"/>
              <w:ind w:left="57"/>
              <w:contextualSpacing/>
              <w:jc w:val="center"/>
              <w:rPr>
                <w:rFonts w:eastAsia="Arial Unicode MS" w:cstheme="minorHAnsi"/>
                <w:sz w:val="20"/>
                <w:szCs w:val="20"/>
                <w:lang w:eastAsia="pl-PL"/>
              </w:rPr>
            </w:pPr>
          </w:p>
        </w:tc>
      </w:tr>
      <w:tr w:rsidR="00A81CBD" w:rsidRPr="006307CB" w14:paraId="45940ED5"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5A796917" w14:textId="77777777" w:rsidR="00A81CBD" w:rsidRPr="006307CB" w:rsidRDefault="00A81CBD" w:rsidP="00AB2B85">
            <w:pPr>
              <w:numPr>
                <w:ilvl w:val="0"/>
                <w:numId w:val="6"/>
              </w:numPr>
              <w:spacing w:after="0" w:line="240" w:lineRule="auto"/>
              <w:ind w:left="0"/>
              <w:contextualSpacing/>
              <w:jc w:val="right"/>
              <w:outlineLvl w:val="0"/>
              <w:rPr>
                <w:rFonts w:eastAsia="Arial Unicode MS"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7EC190E3" w14:textId="77777777" w:rsidR="00A81CBD" w:rsidRPr="00B25918" w:rsidRDefault="00A81CBD" w:rsidP="006223E1">
            <w:pPr>
              <w:spacing w:after="0" w:line="240" w:lineRule="auto"/>
              <w:ind w:left="57"/>
              <w:rPr>
                <w:rFonts w:cstheme="minorHAnsi"/>
                <w:sz w:val="20"/>
                <w:szCs w:val="20"/>
              </w:rPr>
            </w:pPr>
            <w:r w:rsidRPr="007D12F3">
              <w:rPr>
                <w:rFonts w:cstheme="minorHAnsi"/>
                <w:sz w:val="20"/>
                <w:szCs w:val="20"/>
              </w:rPr>
              <w:t>Produkt do profesjonalnego zastosowania, nisko</w:t>
            </w:r>
            <w:r w:rsidR="00367917">
              <w:rPr>
                <w:rFonts w:cstheme="minorHAnsi"/>
                <w:sz w:val="20"/>
                <w:szCs w:val="20"/>
              </w:rPr>
              <w:t xml:space="preserve"> </w:t>
            </w:r>
            <w:r w:rsidR="006223E1">
              <w:rPr>
                <w:rFonts w:cstheme="minorHAnsi"/>
                <w:sz w:val="20"/>
                <w:szCs w:val="20"/>
              </w:rPr>
              <w:t>pieniąc</w:t>
            </w:r>
            <w:r w:rsidRPr="007D12F3">
              <w:rPr>
                <w:rFonts w:cstheme="minorHAnsi"/>
                <w:sz w:val="20"/>
                <w:szCs w:val="20"/>
              </w:rPr>
              <w:t>y</w:t>
            </w:r>
            <w:r w:rsidR="006223E1">
              <w:rPr>
                <w:rFonts w:cstheme="minorHAnsi"/>
                <w:sz w:val="20"/>
                <w:szCs w:val="20"/>
              </w:rPr>
              <w:t xml:space="preserve"> </w:t>
            </w:r>
            <w:proofErr w:type="spellStart"/>
            <w:r w:rsidRPr="007D12F3">
              <w:rPr>
                <w:rFonts w:cstheme="minorHAnsi"/>
                <w:sz w:val="20"/>
                <w:szCs w:val="20"/>
              </w:rPr>
              <w:t>superkoncentrat</w:t>
            </w:r>
            <w:proofErr w:type="spellEnd"/>
            <w:r w:rsidRPr="007D12F3">
              <w:rPr>
                <w:rFonts w:cstheme="minorHAnsi"/>
                <w:sz w:val="20"/>
                <w:szCs w:val="20"/>
              </w:rPr>
              <w:t xml:space="preserve"> na bazie polimerów. Szczególnie zalecany do bieżącej pielęgnacji podłóg pokrytych polimerami. Ochronny antypoślizgowy film zabezpiecza podłoże. Proces polerowania zwiększa odporność i połysk. Produkt posiada certyfikat ESD potwierdzający, że produkt nie zmienia właściwości antyelektrostatycznych mytych powierzchni. Produkt zgodny z wymogami norm EN 13036-4. Zawarte substancje są biodegradowalne. Środek nie zawiera aldehydów i APEO. PH koncentratu 9, PH roztworu 7-8. Posiada atest PZH, kartę produktu, kartę charakterystyki oraz c</w:t>
            </w:r>
            <w:r>
              <w:rPr>
                <w:rFonts w:cstheme="minorHAnsi"/>
                <w:sz w:val="20"/>
                <w:szCs w:val="20"/>
              </w:rPr>
              <w:t>ertyfikat antypoślizgowości</w:t>
            </w:r>
            <w:r w:rsidRPr="007D12F3">
              <w:rPr>
                <w:rFonts w:cstheme="minorHAnsi"/>
                <w:sz w:val="20"/>
                <w:szCs w:val="20"/>
              </w:rPr>
              <w:t>. Opa</w:t>
            </w:r>
            <w:r>
              <w:rPr>
                <w:rFonts w:cstheme="minorHAnsi"/>
                <w:sz w:val="20"/>
                <w:szCs w:val="20"/>
              </w:rPr>
              <w:t xml:space="preserve">kowanie butelka 1l. </w:t>
            </w:r>
            <w:r w:rsidRPr="007D12F3">
              <w:rPr>
                <w:rFonts w:cstheme="minorHAnsi"/>
                <w:sz w:val="20"/>
                <w:szCs w:val="20"/>
              </w:rPr>
              <w:t>Na opakowaniu znajdują się piktogramy informujące do jakich powierzchni środek jest przeznaczony</w:t>
            </w:r>
            <w:r w:rsidRPr="006307CB">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62E04621" w14:textId="77777777" w:rsidR="00A81CBD" w:rsidRPr="006307CB" w:rsidRDefault="00A81CBD" w:rsidP="00A81CBD">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0EF4EF5" w14:textId="77777777" w:rsidR="00A81CBD" w:rsidRPr="006307CB" w:rsidRDefault="00A81CBD" w:rsidP="00A81CBD">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07B4E739" w14:textId="77777777" w:rsidR="00A81CBD" w:rsidRPr="006307CB" w:rsidRDefault="00946BC8" w:rsidP="00A81CBD">
            <w:pPr>
              <w:spacing w:before="20" w:after="0" w:line="240" w:lineRule="auto"/>
              <w:ind w:left="57"/>
              <w:contextualSpacing/>
              <w:jc w:val="center"/>
              <w:rPr>
                <w:rFonts w:cstheme="minorHAnsi"/>
                <w:sz w:val="20"/>
                <w:szCs w:val="20"/>
              </w:rPr>
            </w:pPr>
            <w:r>
              <w:rPr>
                <w:rFonts w:cstheme="minorHAnsi"/>
                <w:sz w:val="20"/>
                <w:szCs w:val="20"/>
              </w:rPr>
              <w:t>10</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42171D7F" w14:textId="77777777" w:rsidR="00A81CBD" w:rsidRPr="006307CB" w:rsidRDefault="00A81CBD" w:rsidP="00A81CBD">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D355ED" w14:textId="77777777" w:rsidR="00A81CBD" w:rsidRPr="006307CB" w:rsidRDefault="00A81CBD" w:rsidP="00A81CBD">
            <w:pPr>
              <w:spacing w:before="20" w:after="0" w:line="240" w:lineRule="auto"/>
              <w:ind w:left="57"/>
              <w:contextualSpacing/>
              <w:jc w:val="center"/>
              <w:rPr>
                <w:rFonts w:eastAsia="Arial Unicode MS" w:cstheme="minorHAnsi"/>
                <w:sz w:val="20"/>
                <w:szCs w:val="20"/>
                <w:lang w:eastAsia="pl-PL"/>
              </w:rPr>
            </w:pPr>
          </w:p>
        </w:tc>
      </w:tr>
      <w:tr w:rsidR="00FE6554" w:rsidRPr="006307CB" w14:paraId="022B9982" w14:textId="77777777" w:rsidTr="00746331">
        <w:trPr>
          <w:gridAfter w:val="1"/>
          <w:wAfter w:w="10" w:type="dxa"/>
          <w:trHeight w:val="397"/>
        </w:trPr>
        <w:tc>
          <w:tcPr>
            <w:tcW w:w="14450" w:type="dxa"/>
            <w:gridSpan w:val="10"/>
            <w:tcBorders>
              <w:top w:val="nil"/>
              <w:left w:val="single" w:sz="4" w:space="0" w:color="auto"/>
              <w:bottom w:val="single" w:sz="4" w:space="0" w:color="auto"/>
              <w:right w:val="single" w:sz="4" w:space="0" w:color="auto"/>
            </w:tcBorders>
            <w:vAlign w:val="center"/>
          </w:tcPr>
          <w:p w14:paraId="5C09E1E3" w14:textId="77777777" w:rsidR="00FE6554" w:rsidRPr="00BA4C08" w:rsidRDefault="00FE6554" w:rsidP="00FE6554">
            <w:pPr>
              <w:spacing w:before="20" w:after="0" w:line="240" w:lineRule="auto"/>
              <w:ind w:left="57"/>
              <w:contextualSpacing/>
              <w:rPr>
                <w:rFonts w:eastAsia="Arial Unicode MS" w:cstheme="minorHAnsi"/>
                <w:lang w:eastAsia="pl-PL"/>
              </w:rPr>
            </w:pPr>
            <w:r w:rsidRPr="00BA4C08">
              <w:rPr>
                <w:b/>
                <w:bCs/>
                <w:color w:val="000000"/>
              </w:rPr>
              <w:t>Dezynfekcja rąk i powierzchni</w:t>
            </w:r>
          </w:p>
        </w:tc>
      </w:tr>
      <w:tr w:rsidR="00FE6554" w:rsidRPr="006307CB" w14:paraId="108BF19D" w14:textId="77777777" w:rsidTr="00746331">
        <w:trPr>
          <w:gridAfter w:val="1"/>
          <w:wAfter w:w="10" w:type="dxa"/>
          <w:trHeight w:val="964"/>
        </w:trPr>
        <w:tc>
          <w:tcPr>
            <w:tcW w:w="568" w:type="dxa"/>
            <w:tcBorders>
              <w:top w:val="nil"/>
              <w:left w:val="single" w:sz="4" w:space="0" w:color="auto"/>
              <w:bottom w:val="single" w:sz="4" w:space="0" w:color="auto"/>
              <w:right w:val="single" w:sz="4" w:space="0" w:color="auto"/>
            </w:tcBorders>
            <w:vAlign w:val="center"/>
          </w:tcPr>
          <w:p w14:paraId="5DACD41C"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nil"/>
              <w:left w:val="nil"/>
              <w:bottom w:val="single" w:sz="4" w:space="0" w:color="auto"/>
              <w:right w:val="single" w:sz="4" w:space="0" w:color="auto"/>
            </w:tcBorders>
            <w:vAlign w:val="center"/>
          </w:tcPr>
          <w:p w14:paraId="4A5225BE" w14:textId="77777777" w:rsidR="00FE6554" w:rsidRPr="006307CB" w:rsidRDefault="00FE6554" w:rsidP="00FE6554">
            <w:pPr>
              <w:spacing w:after="0" w:line="240" w:lineRule="auto"/>
              <w:ind w:left="57"/>
              <w:rPr>
                <w:rFonts w:cstheme="minorHAnsi"/>
                <w:sz w:val="20"/>
                <w:szCs w:val="20"/>
              </w:rPr>
            </w:pPr>
            <w:r w:rsidRPr="00C73851">
              <w:rPr>
                <w:rFonts w:cstheme="minorHAnsi"/>
                <w:sz w:val="20"/>
                <w:szCs w:val="20"/>
              </w:rPr>
              <w:t xml:space="preserve">Wirusobójczy płyn do dezynfekcji wszelkiego rodzaju powierzchni. Może być stosowany do urządzeń zamgławiających, bramek i mat dekontaminacyjnych, na basenach, siłowniach i innych miejscach użyteczności publicznej. Płyn, produkt gotowy do użycia do higienicznej dezynfekcji powierzchni oraz urządzeń mających i niemających kontaktu z żywnością o działaniu bakterio-, </w:t>
            </w:r>
            <w:proofErr w:type="spellStart"/>
            <w:r w:rsidRPr="00C73851">
              <w:rPr>
                <w:rFonts w:cstheme="minorHAnsi"/>
                <w:sz w:val="20"/>
                <w:szCs w:val="20"/>
              </w:rPr>
              <w:t>grzybo</w:t>
            </w:r>
            <w:proofErr w:type="spellEnd"/>
            <w:r w:rsidRPr="00C73851">
              <w:rPr>
                <w:rFonts w:cstheme="minorHAnsi"/>
                <w:sz w:val="20"/>
                <w:szCs w:val="20"/>
              </w:rPr>
              <w:t xml:space="preserve">- i wirusobójczym do powszechnego stosowania oraz profesjonalnego stosowania. Pozwolenie na obrót produktem biobójczym. Skład: Alkil (C12-16) chlorku </w:t>
            </w:r>
            <w:proofErr w:type="spellStart"/>
            <w:r w:rsidRPr="00C73851">
              <w:rPr>
                <w:rFonts w:cstheme="minorHAnsi"/>
                <w:sz w:val="20"/>
                <w:szCs w:val="20"/>
              </w:rPr>
              <w:t>dimetylobenzyloamonu</w:t>
            </w:r>
            <w:proofErr w:type="spellEnd"/>
            <w:r w:rsidRPr="00C73851">
              <w:rPr>
                <w:rFonts w:cstheme="minorHAnsi"/>
                <w:sz w:val="20"/>
                <w:szCs w:val="20"/>
              </w:rPr>
              <w:t xml:space="preserve"> (ADBAC/BKC(C12-16). WE270-325-2, CAS: 68424-85-1, zawartość 0.1/100g. Bezbarwny, niepalny, nietoksyczny, nie powoduje korozji i jest stabilny w szerokim zakresie </w:t>
            </w:r>
            <w:proofErr w:type="spellStart"/>
            <w:r w:rsidRPr="00C73851">
              <w:rPr>
                <w:rFonts w:cstheme="minorHAnsi"/>
                <w:sz w:val="20"/>
                <w:szCs w:val="20"/>
              </w:rPr>
              <w:t>pH</w:t>
            </w:r>
            <w:proofErr w:type="spellEnd"/>
            <w:r w:rsidRPr="00C73851">
              <w:rPr>
                <w:rFonts w:cstheme="minorHAnsi"/>
                <w:sz w:val="20"/>
                <w:szCs w:val="20"/>
              </w:rPr>
              <w:t xml:space="preserve"> i temperatury. Dezynfekcja rąk: nanieść ok. 2-3 ml na dłonie i wcierać przez 60 sekund i pozostawić do wyschnięcia. Dezynfekcja powierzchni: spryskać powierzchnie, pozostawić na minimum 60 sekund do maksimum 15 minut. Powierzchnie zdezynfekowane i mające kontakt z żywnością spłukać wodą pitną.</w:t>
            </w:r>
            <w:r w:rsidR="00367917">
              <w:rPr>
                <w:rFonts w:cstheme="minorHAnsi"/>
                <w:sz w:val="20"/>
                <w:szCs w:val="20"/>
              </w:rPr>
              <w:t xml:space="preserve"> </w:t>
            </w:r>
            <w:r w:rsidRPr="00491DB0">
              <w:rPr>
                <w:rFonts w:cstheme="minorHAnsi"/>
                <w:sz w:val="20"/>
                <w:szCs w:val="20"/>
              </w:rPr>
              <w:t xml:space="preserve">Opakowanie butelka </w:t>
            </w:r>
            <w:r>
              <w:rPr>
                <w:rFonts w:cstheme="minorHAnsi"/>
                <w:sz w:val="20"/>
                <w:szCs w:val="20"/>
              </w:rPr>
              <w:t>1</w:t>
            </w:r>
            <w:r w:rsidRPr="00491DB0">
              <w:rPr>
                <w:rFonts w:cstheme="minorHAnsi"/>
                <w:sz w:val="20"/>
                <w:szCs w:val="20"/>
              </w:rPr>
              <w:t xml:space="preserve">l z </w:t>
            </w:r>
            <w:r>
              <w:rPr>
                <w:rFonts w:cstheme="minorHAnsi"/>
                <w:sz w:val="20"/>
                <w:szCs w:val="20"/>
              </w:rPr>
              <w:t>pompką.</w:t>
            </w:r>
          </w:p>
        </w:tc>
        <w:tc>
          <w:tcPr>
            <w:tcW w:w="1559" w:type="dxa"/>
            <w:tcBorders>
              <w:top w:val="single" w:sz="4" w:space="0" w:color="auto"/>
              <w:left w:val="nil"/>
              <w:bottom w:val="single" w:sz="4" w:space="0" w:color="auto"/>
              <w:right w:val="single" w:sz="4" w:space="0" w:color="auto"/>
            </w:tcBorders>
          </w:tcPr>
          <w:p w14:paraId="4C7EC642"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nil"/>
              <w:left w:val="single" w:sz="4" w:space="0" w:color="auto"/>
              <w:bottom w:val="single" w:sz="4" w:space="0" w:color="auto"/>
              <w:right w:val="single" w:sz="4" w:space="0" w:color="auto"/>
            </w:tcBorders>
            <w:vAlign w:val="center"/>
          </w:tcPr>
          <w:p w14:paraId="3688C2D2"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nil"/>
              <w:left w:val="single" w:sz="4" w:space="0" w:color="auto"/>
              <w:bottom w:val="single" w:sz="4" w:space="0" w:color="auto"/>
              <w:right w:val="single" w:sz="4" w:space="0" w:color="auto"/>
            </w:tcBorders>
            <w:vAlign w:val="center"/>
          </w:tcPr>
          <w:p w14:paraId="37A6BAE5" w14:textId="77777777" w:rsidR="00FE6554" w:rsidRPr="006307CB" w:rsidRDefault="00946BC8" w:rsidP="00FE6554">
            <w:pPr>
              <w:spacing w:before="20" w:after="0" w:line="240" w:lineRule="auto"/>
              <w:ind w:left="57"/>
              <w:contextualSpacing/>
              <w:jc w:val="center"/>
              <w:rPr>
                <w:rFonts w:cstheme="minorHAnsi"/>
                <w:sz w:val="20"/>
                <w:szCs w:val="20"/>
              </w:rPr>
            </w:pPr>
            <w:r>
              <w:rPr>
                <w:rFonts w:cstheme="minorHAnsi"/>
                <w:sz w:val="20"/>
                <w:szCs w:val="20"/>
              </w:rPr>
              <w:t>4</w:t>
            </w:r>
          </w:p>
        </w:tc>
        <w:tc>
          <w:tcPr>
            <w:tcW w:w="1578" w:type="dxa"/>
            <w:gridSpan w:val="3"/>
            <w:tcBorders>
              <w:top w:val="nil"/>
              <w:left w:val="single" w:sz="4" w:space="0" w:color="auto"/>
              <w:bottom w:val="single" w:sz="4" w:space="0" w:color="auto"/>
              <w:right w:val="single" w:sz="4" w:space="0" w:color="auto"/>
            </w:tcBorders>
            <w:vAlign w:val="center"/>
          </w:tcPr>
          <w:p w14:paraId="125CBD68"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nil"/>
              <w:left w:val="single" w:sz="4" w:space="0" w:color="auto"/>
              <w:bottom w:val="single" w:sz="4" w:space="0" w:color="auto"/>
              <w:right w:val="single" w:sz="4" w:space="0" w:color="auto"/>
            </w:tcBorders>
            <w:vAlign w:val="center"/>
          </w:tcPr>
          <w:p w14:paraId="0ADB0CEF"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2B7CFF85"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63C0BDC5"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743D0F12" w14:textId="77777777" w:rsidR="00FE6554" w:rsidRPr="006307CB" w:rsidRDefault="00FE6554" w:rsidP="00FE6554">
            <w:pPr>
              <w:spacing w:after="0" w:line="240" w:lineRule="auto"/>
              <w:ind w:left="57"/>
              <w:rPr>
                <w:rFonts w:cstheme="minorHAnsi"/>
                <w:sz w:val="20"/>
                <w:szCs w:val="20"/>
              </w:rPr>
            </w:pPr>
            <w:r w:rsidRPr="00C73851">
              <w:rPr>
                <w:rFonts w:cstheme="minorHAnsi"/>
                <w:sz w:val="20"/>
                <w:szCs w:val="20"/>
              </w:rPr>
              <w:t xml:space="preserve">Wirusobójczy płyn do dezynfekcji wszelkiego rodzaju powierzchni. Może być stosowany do urządzeń zamgławiających, bramek i mat dekontaminacyjnych, na basenach, siłowniach i innych miejscach użyteczności publicznej, natryskowo, ręcznie, zanurzeniowo i poprzez zamgławianie powierzchni. Płyn, produkt gotowy do użycia do higienicznej dezynfekcji powierzchni oraz urządzeń mających i niemających kontaktu z żywnością o działaniu bakterio-, </w:t>
            </w:r>
            <w:proofErr w:type="spellStart"/>
            <w:r w:rsidRPr="00C73851">
              <w:rPr>
                <w:rFonts w:cstheme="minorHAnsi"/>
                <w:sz w:val="20"/>
                <w:szCs w:val="20"/>
              </w:rPr>
              <w:t>grzybo</w:t>
            </w:r>
            <w:proofErr w:type="spellEnd"/>
            <w:r w:rsidRPr="00C73851">
              <w:rPr>
                <w:rFonts w:cstheme="minorHAnsi"/>
                <w:sz w:val="20"/>
                <w:szCs w:val="20"/>
              </w:rPr>
              <w:t xml:space="preserve">- i wirusobójczym do powszechnego oraz profesjonalnego stosowania. Pozwolenie na obrót produktem biobójczym. Skład: Alkil (C12-16) chlorku </w:t>
            </w:r>
            <w:proofErr w:type="spellStart"/>
            <w:r w:rsidRPr="00C73851">
              <w:rPr>
                <w:rFonts w:cstheme="minorHAnsi"/>
                <w:sz w:val="20"/>
                <w:szCs w:val="20"/>
              </w:rPr>
              <w:t>dimetylobenzyloamonu</w:t>
            </w:r>
            <w:proofErr w:type="spellEnd"/>
            <w:r w:rsidRPr="00C73851">
              <w:rPr>
                <w:rFonts w:cstheme="minorHAnsi"/>
                <w:sz w:val="20"/>
                <w:szCs w:val="20"/>
              </w:rPr>
              <w:t xml:space="preserve"> (ADBAC/BKC(C12-16). WE270-325-2, CAS: 68424-85-1, zawartość 0.1/100g. Bezbarwny, niepalny, nietoksyczny, nie powoduje korozji i jest stabilny w szerokim zakresie </w:t>
            </w:r>
            <w:proofErr w:type="spellStart"/>
            <w:r w:rsidRPr="00C73851">
              <w:rPr>
                <w:rFonts w:cstheme="minorHAnsi"/>
                <w:sz w:val="20"/>
                <w:szCs w:val="20"/>
              </w:rPr>
              <w:t>pH</w:t>
            </w:r>
            <w:proofErr w:type="spellEnd"/>
            <w:r w:rsidRPr="00C73851">
              <w:rPr>
                <w:rFonts w:cstheme="minorHAnsi"/>
                <w:sz w:val="20"/>
                <w:szCs w:val="20"/>
              </w:rPr>
              <w:t xml:space="preserve"> i temperatury. Dezynfekcja rąk: nanieść ok. 2-3 ml na dłonie i wcierać przez 60 sekund i pozostawić do wyschnięcia. Dezynfekcja powierzchni: spryskać powierzchnie, pozostawić na minimum 60 sekund do maksimum 15 minut. Powierzchnie zdezynfekowane i mające kontakt z żywnością spłukać wodą pitną.</w:t>
            </w:r>
            <w:r w:rsidR="00367917">
              <w:rPr>
                <w:rFonts w:cstheme="minorHAnsi"/>
                <w:sz w:val="20"/>
                <w:szCs w:val="20"/>
              </w:rPr>
              <w:t xml:space="preserve"> </w:t>
            </w:r>
            <w:r>
              <w:rPr>
                <w:rFonts w:cstheme="minorHAnsi"/>
                <w:sz w:val="20"/>
                <w:szCs w:val="20"/>
              </w:rPr>
              <w:t>Pojemność</w:t>
            </w:r>
            <w:r w:rsidRPr="00491DB0">
              <w:rPr>
                <w:rFonts w:cstheme="minorHAnsi"/>
                <w:sz w:val="20"/>
                <w:szCs w:val="20"/>
              </w:rPr>
              <w:t xml:space="preserve"> 5l</w:t>
            </w:r>
            <w:r>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657823F1"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D07BEE0"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3D32678C" w14:textId="77777777" w:rsidR="00FE6554" w:rsidRPr="006307CB" w:rsidRDefault="00946BC8" w:rsidP="00FE6554">
            <w:pPr>
              <w:spacing w:before="20" w:after="0" w:line="240" w:lineRule="auto"/>
              <w:ind w:left="57"/>
              <w:contextualSpacing/>
              <w:jc w:val="center"/>
              <w:rPr>
                <w:rFonts w:cstheme="minorHAnsi"/>
                <w:sz w:val="20"/>
                <w:szCs w:val="20"/>
              </w:rPr>
            </w:pPr>
            <w:r>
              <w:rPr>
                <w:rFonts w:cstheme="minorHAnsi"/>
                <w:sz w:val="20"/>
                <w:szCs w:val="20"/>
              </w:rPr>
              <w:t>10</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51BB4D56"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992B02A"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7F0D71FD" w14:textId="77777777" w:rsidTr="00746331">
        <w:trPr>
          <w:gridAfter w:val="1"/>
          <w:wAfter w:w="10" w:type="dxa"/>
          <w:trHeight w:val="397"/>
        </w:trPr>
        <w:tc>
          <w:tcPr>
            <w:tcW w:w="14450" w:type="dxa"/>
            <w:gridSpan w:val="10"/>
            <w:tcBorders>
              <w:top w:val="single" w:sz="4" w:space="0" w:color="auto"/>
              <w:left w:val="single" w:sz="4" w:space="0" w:color="auto"/>
              <w:bottom w:val="single" w:sz="4" w:space="0" w:color="auto"/>
              <w:right w:val="single" w:sz="4" w:space="0" w:color="auto"/>
            </w:tcBorders>
            <w:vAlign w:val="center"/>
          </w:tcPr>
          <w:p w14:paraId="756356FF" w14:textId="77777777" w:rsidR="00FE6554" w:rsidRPr="007C3974" w:rsidRDefault="00FE6554" w:rsidP="00FE6554">
            <w:pPr>
              <w:spacing w:before="20" w:after="0" w:line="240" w:lineRule="auto"/>
              <w:ind w:left="57"/>
              <w:contextualSpacing/>
              <w:rPr>
                <w:rFonts w:eastAsia="Arial Unicode MS" w:cstheme="minorHAnsi"/>
                <w:lang w:eastAsia="pl-PL"/>
              </w:rPr>
            </w:pPr>
            <w:r w:rsidRPr="007C3974">
              <w:rPr>
                <w:b/>
                <w:bCs/>
                <w:color w:val="000000"/>
              </w:rPr>
              <w:t>Kuchnia</w:t>
            </w:r>
          </w:p>
        </w:tc>
      </w:tr>
      <w:tr w:rsidR="00FE6554" w:rsidRPr="006307CB" w14:paraId="002FF867"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41DAF2C4"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7A02CC9" w14:textId="77777777" w:rsidR="00FE6554" w:rsidRPr="006307CB" w:rsidRDefault="00FE6554" w:rsidP="00FE6554">
            <w:pPr>
              <w:spacing w:after="0" w:line="240" w:lineRule="auto"/>
              <w:ind w:left="57"/>
              <w:rPr>
                <w:rFonts w:cstheme="minorHAnsi"/>
                <w:sz w:val="20"/>
                <w:szCs w:val="20"/>
              </w:rPr>
            </w:pPr>
            <w:r w:rsidRPr="00871976">
              <w:rPr>
                <w:rFonts w:cstheme="minorHAnsi"/>
                <w:sz w:val="20"/>
                <w:szCs w:val="20"/>
              </w:rPr>
              <w:t xml:space="preserve">Produkt do mycia w zmywarkach przemysłowych, detergent wzmocniony. Produkt adresowany na etykiecie do branży </w:t>
            </w:r>
            <w:proofErr w:type="spellStart"/>
            <w:r w:rsidRPr="00871976">
              <w:rPr>
                <w:rFonts w:cstheme="minorHAnsi"/>
                <w:sz w:val="20"/>
                <w:szCs w:val="20"/>
              </w:rPr>
              <w:t>HoReCa</w:t>
            </w:r>
            <w:proofErr w:type="spellEnd"/>
            <w:r w:rsidRPr="00871976">
              <w:rPr>
                <w:rFonts w:cstheme="minorHAnsi"/>
                <w:sz w:val="20"/>
                <w:szCs w:val="20"/>
              </w:rPr>
              <w:t>, w tym profesjonalnych kuchni. Posiada atest PZH, PH 13-15, kolor żółtawy. Preparat nie pieni się. Odznacza się wysoką skutecznością nawet przy bardzo trudnych do zmycia zabrudzeniach jak osady po herbacie lub kawie. Doskonale sprawdza się w twardej wodzie, nadaje się do zmywarek z sondą konduktometryczną. Pojemność opakowania 10l.</w:t>
            </w:r>
          </w:p>
        </w:tc>
        <w:tc>
          <w:tcPr>
            <w:tcW w:w="1559" w:type="dxa"/>
            <w:tcBorders>
              <w:top w:val="single" w:sz="4" w:space="0" w:color="auto"/>
              <w:left w:val="nil"/>
              <w:bottom w:val="single" w:sz="4" w:space="0" w:color="auto"/>
              <w:right w:val="single" w:sz="4" w:space="0" w:color="auto"/>
            </w:tcBorders>
          </w:tcPr>
          <w:p w14:paraId="26E2DDDC"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865F54B"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2A803D2D" w14:textId="77777777" w:rsidR="00FE6554" w:rsidRPr="006307CB" w:rsidRDefault="007A6696" w:rsidP="00FE6554">
            <w:pPr>
              <w:spacing w:before="20" w:after="0" w:line="240" w:lineRule="auto"/>
              <w:ind w:left="57"/>
              <w:contextualSpacing/>
              <w:jc w:val="center"/>
              <w:rPr>
                <w:rFonts w:cstheme="minorHAnsi"/>
                <w:sz w:val="20"/>
                <w:szCs w:val="20"/>
              </w:rPr>
            </w:pPr>
            <w:r>
              <w:rPr>
                <w:rFonts w:cstheme="minorHAnsi"/>
                <w:sz w:val="20"/>
                <w:szCs w:val="20"/>
              </w:rPr>
              <w:t>1</w:t>
            </w:r>
            <w:r w:rsidR="00946BC8">
              <w:rPr>
                <w:rFonts w:cstheme="minorHAnsi"/>
                <w:sz w:val="20"/>
                <w:szCs w:val="20"/>
              </w:rPr>
              <w:t>1</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14B7B5A7"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6C07406"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07FD0AD2"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4B594250"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3A51C810" w14:textId="77777777" w:rsidR="00FE6554" w:rsidRPr="006307CB" w:rsidRDefault="00FE6554" w:rsidP="00FE6554">
            <w:pPr>
              <w:spacing w:after="0" w:line="240" w:lineRule="auto"/>
              <w:ind w:left="57"/>
              <w:rPr>
                <w:rFonts w:cstheme="minorHAnsi"/>
                <w:sz w:val="20"/>
                <w:szCs w:val="20"/>
              </w:rPr>
            </w:pPr>
            <w:r w:rsidRPr="00871976">
              <w:rPr>
                <w:rFonts w:cstheme="minorHAnsi"/>
                <w:sz w:val="20"/>
                <w:szCs w:val="20"/>
              </w:rPr>
              <w:t xml:space="preserve">Produkt do płukania i nabłyszczania w zmywarkach przemysłowych, preparat wzmocniony. Produkt adresowany na etykiecie do branży </w:t>
            </w:r>
            <w:proofErr w:type="spellStart"/>
            <w:r w:rsidRPr="00871976">
              <w:rPr>
                <w:rFonts w:cstheme="minorHAnsi"/>
                <w:sz w:val="20"/>
                <w:szCs w:val="20"/>
              </w:rPr>
              <w:t>HoReCa</w:t>
            </w:r>
            <w:proofErr w:type="spellEnd"/>
            <w:r w:rsidRPr="00871976">
              <w:rPr>
                <w:rFonts w:cstheme="minorHAnsi"/>
                <w:sz w:val="20"/>
                <w:szCs w:val="20"/>
              </w:rPr>
              <w:t xml:space="preserve">, w tym profesjonalnych kuchni. Posiada atest PZH, PH 3,5-4,5, kolor zielony, oparty o </w:t>
            </w:r>
            <w:proofErr w:type="spellStart"/>
            <w:r w:rsidRPr="00871976">
              <w:rPr>
                <w:rFonts w:cstheme="minorHAnsi"/>
                <w:sz w:val="20"/>
                <w:szCs w:val="20"/>
              </w:rPr>
              <w:t>Alkoksylan</w:t>
            </w:r>
            <w:proofErr w:type="spellEnd"/>
            <w:r w:rsidRPr="00871976">
              <w:rPr>
                <w:rFonts w:cstheme="minorHAnsi"/>
                <w:sz w:val="20"/>
                <w:szCs w:val="20"/>
              </w:rPr>
              <w:t xml:space="preserve"> alkoholu tłuszczowego i Monohydrat kwasu cytrynowego. Pojemność opakowania 10l.</w:t>
            </w:r>
          </w:p>
        </w:tc>
        <w:tc>
          <w:tcPr>
            <w:tcW w:w="1559" w:type="dxa"/>
            <w:tcBorders>
              <w:top w:val="single" w:sz="4" w:space="0" w:color="auto"/>
              <w:left w:val="nil"/>
              <w:bottom w:val="single" w:sz="4" w:space="0" w:color="auto"/>
              <w:right w:val="single" w:sz="4" w:space="0" w:color="auto"/>
            </w:tcBorders>
          </w:tcPr>
          <w:p w14:paraId="6E74DD3C"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4583552"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17023B45" w14:textId="77777777" w:rsidR="00FE6554" w:rsidRPr="006307CB" w:rsidRDefault="00946BC8" w:rsidP="00FE6554">
            <w:pPr>
              <w:spacing w:before="20" w:after="0" w:line="240" w:lineRule="auto"/>
              <w:ind w:left="57"/>
              <w:contextualSpacing/>
              <w:jc w:val="center"/>
              <w:rPr>
                <w:rFonts w:cstheme="minorHAnsi"/>
                <w:sz w:val="20"/>
                <w:szCs w:val="20"/>
              </w:rPr>
            </w:pPr>
            <w:r>
              <w:rPr>
                <w:rFonts w:cstheme="minorHAnsi"/>
                <w:sz w:val="20"/>
                <w:szCs w:val="20"/>
              </w:rPr>
              <w:t>7</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4BA88D8C"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C4B18A4"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3A31EA7D" w14:textId="77777777" w:rsidTr="00746331">
        <w:trPr>
          <w:gridAfter w:val="1"/>
          <w:wAfter w:w="10" w:type="dxa"/>
          <w:trHeight w:val="454"/>
        </w:trPr>
        <w:tc>
          <w:tcPr>
            <w:tcW w:w="568" w:type="dxa"/>
            <w:tcBorders>
              <w:top w:val="nil"/>
              <w:left w:val="single" w:sz="4" w:space="0" w:color="auto"/>
              <w:bottom w:val="single" w:sz="4" w:space="0" w:color="auto"/>
              <w:right w:val="single" w:sz="4" w:space="0" w:color="auto"/>
            </w:tcBorders>
            <w:vAlign w:val="center"/>
          </w:tcPr>
          <w:p w14:paraId="1194D975"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nil"/>
              <w:left w:val="nil"/>
              <w:bottom w:val="single" w:sz="4" w:space="0" w:color="auto"/>
              <w:right w:val="single" w:sz="4" w:space="0" w:color="auto"/>
            </w:tcBorders>
            <w:vAlign w:val="center"/>
          </w:tcPr>
          <w:p w14:paraId="166715B4" w14:textId="77777777" w:rsidR="00FE6554" w:rsidRPr="006307CB" w:rsidRDefault="00FE6554" w:rsidP="00FE6554">
            <w:pPr>
              <w:spacing w:before="20" w:after="0" w:line="240" w:lineRule="auto"/>
              <w:ind w:left="57"/>
              <w:contextualSpacing/>
              <w:rPr>
                <w:rFonts w:cstheme="minorHAnsi"/>
                <w:sz w:val="20"/>
                <w:szCs w:val="20"/>
              </w:rPr>
            </w:pPr>
            <w:proofErr w:type="spellStart"/>
            <w:r w:rsidRPr="00871976">
              <w:rPr>
                <w:rFonts w:cstheme="minorHAnsi"/>
                <w:color w:val="000000"/>
                <w:sz w:val="20"/>
                <w:szCs w:val="20"/>
              </w:rPr>
              <w:t>Odkamieniacz</w:t>
            </w:r>
            <w:proofErr w:type="spellEnd"/>
            <w:r w:rsidR="0096014A">
              <w:rPr>
                <w:rFonts w:cstheme="minorHAnsi"/>
                <w:color w:val="000000"/>
                <w:sz w:val="20"/>
                <w:szCs w:val="20"/>
              </w:rPr>
              <w:t xml:space="preserve"> </w:t>
            </w:r>
            <w:r w:rsidRPr="00871976">
              <w:rPr>
                <w:rFonts w:cstheme="minorHAnsi"/>
                <w:color w:val="000000"/>
                <w:sz w:val="20"/>
                <w:szCs w:val="20"/>
              </w:rPr>
              <w:t xml:space="preserve">do zmywarek, produkt adresowany na etykiecie do branży </w:t>
            </w:r>
            <w:proofErr w:type="spellStart"/>
            <w:r w:rsidRPr="00871976">
              <w:rPr>
                <w:rFonts w:cstheme="minorHAnsi"/>
                <w:color w:val="000000"/>
                <w:sz w:val="20"/>
                <w:szCs w:val="20"/>
              </w:rPr>
              <w:t>HoReCa</w:t>
            </w:r>
            <w:proofErr w:type="spellEnd"/>
            <w:r w:rsidRPr="00871976">
              <w:rPr>
                <w:rFonts w:cstheme="minorHAnsi"/>
                <w:color w:val="000000"/>
                <w:sz w:val="20"/>
                <w:szCs w:val="20"/>
              </w:rPr>
              <w:t>, w tym profesjonalnych kuchni. Koncentrat, bez kwasu azotowego, oparty o kwas fosforowy 75%. Posiada atest PZH, PH 0-1, kolor żółtawy. Pojemność opakowania 5l.</w:t>
            </w:r>
          </w:p>
        </w:tc>
        <w:tc>
          <w:tcPr>
            <w:tcW w:w="1559" w:type="dxa"/>
            <w:tcBorders>
              <w:top w:val="single" w:sz="4" w:space="0" w:color="auto"/>
              <w:left w:val="nil"/>
              <w:bottom w:val="single" w:sz="4" w:space="0" w:color="auto"/>
              <w:right w:val="single" w:sz="4" w:space="0" w:color="auto"/>
            </w:tcBorders>
          </w:tcPr>
          <w:p w14:paraId="0BB856B6"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nil"/>
              <w:left w:val="single" w:sz="4" w:space="0" w:color="auto"/>
              <w:bottom w:val="single" w:sz="4" w:space="0" w:color="auto"/>
              <w:right w:val="single" w:sz="4" w:space="0" w:color="auto"/>
            </w:tcBorders>
            <w:vAlign w:val="center"/>
          </w:tcPr>
          <w:p w14:paraId="39E3400F"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nil"/>
              <w:left w:val="single" w:sz="4" w:space="0" w:color="auto"/>
              <w:bottom w:val="single" w:sz="4" w:space="0" w:color="auto"/>
              <w:right w:val="single" w:sz="4" w:space="0" w:color="auto"/>
            </w:tcBorders>
            <w:vAlign w:val="center"/>
          </w:tcPr>
          <w:p w14:paraId="5E1D6546" w14:textId="77777777" w:rsidR="00FE6554" w:rsidRPr="006307CB" w:rsidRDefault="00946BC8" w:rsidP="00FE6554">
            <w:pPr>
              <w:spacing w:before="20" w:after="0" w:line="240" w:lineRule="auto"/>
              <w:ind w:left="57"/>
              <w:contextualSpacing/>
              <w:jc w:val="center"/>
              <w:rPr>
                <w:rFonts w:cstheme="minorHAnsi"/>
                <w:color w:val="000000"/>
                <w:sz w:val="20"/>
                <w:szCs w:val="20"/>
              </w:rPr>
            </w:pPr>
            <w:r>
              <w:rPr>
                <w:rFonts w:cstheme="minorHAnsi"/>
                <w:color w:val="000000"/>
                <w:sz w:val="20"/>
                <w:szCs w:val="20"/>
              </w:rPr>
              <w:t>8</w:t>
            </w:r>
          </w:p>
        </w:tc>
        <w:tc>
          <w:tcPr>
            <w:tcW w:w="1578" w:type="dxa"/>
            <w:gridSpan w:val="3"/>
            <w:tcBorders>
              <w:top w:val="nil"/>
              <w:left w:val="single" w:sz="4" w:space="0" w:color="auto"/>
              <w:bottom w:val="single" w:sz="4" w:space="0" w:color="auto"/>
              <w:right w:val="single" w:sz="4" w:space="0" w:color="auto"/>
            </w:tcBorders>
            <w:vAlign w:val="center"/>
          </w:tcPr>
          <w:p w14:paraId="28C328DD"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nil"/>
              <w:left w:val="single" w:sz="4" w:space="0" w:color="auto"/>
              <w:bottom w:val="single" w:sz="4" w:space="0" w:color="auto"/>
              <w:right w:val="single" w:sz="4" w:space="0" w:color="auto"/>
            </w:tcBorders>
            <w:vAlign w:val="center"/>
          </w:tcPr>
          <w:p w14:paraId="6203787B"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0DB36BD0"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27FD9527"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64FC78B" w14:textId="77777777" w:rsidR="00FE6554" w:rsidRPr="006307CB" w:rsidRDefault="00FE6554" w:rsidP="00FE6554">
            <w:pPr>
              <w:spacing w:after="0" w:line="240" w:lineRule="auto"/>
              <w:ind w:left="57"/>
              <w:rPr>
                <w:rFonts w:cstheme="minorHAnsi"/>
                <w:sz w:val="20"/>
                <w:szCs w:val="20"/>
              </w:rPr>
            </w:pPr>
            <w:r w:rsidRPr="00871976">
              <w:rPr>
                <w:rFonts w:cstheme="minorHAnsi"/>
                <w:sz w:val="20"/>
                <w:szCs w:val="20"/>
              </w:rPr>
              <w:t xml:space="preserve">Preparat do gruntownego czyszczenia i usuwania tłustego brudu, produkt adresowany na etykiecie do branży </w:t>
            </w:r>
            <w:proofErr w:type="spellStart"/>
            <w:r w:rsidRPr="00871976">
              <w:rPr>
                <w:rFonts w:cstheme="minorHAnsi"/>
                <w:sz w:val="20"/>
                <w:szCs w:val="20"/>
              </w:rPr>
              <w:t>HoReCa</w:t>
            </w:r>
            <w:proofErr w:type="spellEnd"/>
            <w:r w:rsidRPr="00871976">
              <w:rPr>
                <w:rFonts w:cstheme="minorHAnsi"/>
                <w:sz w:val="20"/>
                <w:szCs w:val="20"/>
              </w:rPr>
              <w:t>, w tym profesjonalnych kuchni. Doskonale radzi sobie z wszelkiego rodzaju osadami pochodzenia tłuszczowego i olejowego z wszelkich powierzchni (blaty, stoły, okapy, ściany, posadzki). Receptura preparatu dopuszcza używanie go w miejscach kontaktu z żywnością. Dobrze się pieni, można stosować w formie spray, piany i roztworu do przemywania. Zawiera Metakrzemian sodowy pięciowodny. Posiada atest PZH, PH 12,0-13,0, kolor zielony. Pojemność opakowania 5l.</w:t>
            </w:r>
          </w:p>
        </w:tc>
        <w:tc>
          <w:tcPr>
            <w:tcW w:w="1559" w:type="dxa"/>
            <w:tcBorders>
              <w:top w:val="single" w:sz="4" w:space="0" w:color="auto"/>
              <w:left w:val="nil"/>
              <w:bottom w:val="single" w:sz="4" w:space="0" w:color="auto"/>
              <w:right w:val="single" w:sz="4" w:space="0" w:color="auto"/>
            </w:tcBorders>
          </w:tcPr>
          <w:p w14:paraId="7DA6F92F"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9B26A2D"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1C9FFB9E" w14:textId="77777777" w:rsidR="00FE6554" w:rsidRPr="006307CB" w:rsidRDefault="007A6696" w:rsidP="00FE6554">
            <w:pPr>
              <w:spacing w:before="20" w:after="0" w:line="240" w:lineRule="auto"/>
              <w:ind w:left="57"/>
              <w:contextualSpacing/>
              <w:jc w:val="center"/>
              <w:rPr>
                <w:rFonts w:cstheme="minorHAnsi"/>
                <w:color w:val="000000"/>
                <w:sz w:val="20"/>
                <w:szCs w:val="20"/>
              </w:rPr>
            </w:pPr>
            <w:r>
              <w:rPr>
                <w:rFonts w:cstheme="minorHAnsi"/>
                <w:color w:val="000000"/>
                <w:sz w:val="20"/>
                <w:szCs w:val="20"/>
              </w:rPr>
              <w:t>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4084A9E0"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75C92C"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572D92D7"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373BC156"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A74D19E" w14:textId="77777777" w:rsidR="00FE6554" w:rsidRPr="00871976" w:rsidRDefault="00FE6554" w:rsidP="00FE6554">
            <w:pPr>
              <w:spacing w:after="0" w:line="240" w:lineRule="auto"/>
              <w:ind w:left="57"/>
              <w:rPr>
                <w:rFonts w:cstheme="minorHAnsi"/>
                <w:sz w:val="20"/>
                <w:szCs w:val="20"/>
              </w:rPr>
            </w:pPr>
            <w:r>
              <w:rPr>
                <w:rFonts w:cstheme="minorHAnsi"/>
                <w:sz w:val="20"/>
                <w:szCs w:val="20"/>
              </w:rPr>
              <w:t>Uniwersalny spray do czyszczenia kuchni</w:t>
            </w:r>
            <w:r w:rsidR="00A833C1">
              <w:rPr>
                <w:rFonts w:cstheme="minorHAnsi"/>
                <w:sz w:val="20"/>
                <w:szCs w:val="20"/>
              </w:rPr>
              <w:t>,</w:t>
            </w:r>
            <w:r>
              <w:rPr>
                <w:rFonts w:cstheme="minorHAnsi"/>
                <w:sz w:val="20"/>
                <w:szCs w:val="20"/>
              </w:rPr>
              <w:t xml:space="preserve"> skuteczny w walce z brudem i tłuszczem</w:t>
            </w:r>
            <w:r w:rsidR="00A833C1">
              <w:rPr>
                <w:rFonts w:cstheme="minorHAnsi"/>
                <w:sz w:val="20"/>
                <w:szCs w:val="20"/>
              </w:rPr>
              <w:t>.</w:t>
            </w:r>
            <w:r>
              <w:rPr>
                <w:rFonts w:cstheme="minorHAnsi"/>
                <w:sz w:val="20"/>
                <w:szCs w:val="20"/>
              </w:rPr>
              <w:t xml:space="preserve"> Nie pozostawia smug i nie wymaga spłukiwania, może być stosowany na powierzchniach mających kontakt z żywnością. PH 10,5. Pojemność 750 ml.</w:t>
            </w:r>
          </w:p>
        </w:tc>
        <w:tc>
          <w:tcPr>
            <w:tcW w:w="1559" w:type="dxa"/>
            <w:tcBorders>
              <w:top w:val="single" w:sz="4" w:space="0" w:color="auto"/>
              <w:left w:val="nil"/>
              <w:bottom w:val="single" w:sz="4" w:space="0" w:color="auto"/>
              <w:right w:val="single" w:sz="4" w:space="0" w:color="auto"/>
            </w:tcBorders>
          </w:tcPr>
          <w:p w14:paraId="3E9A57EA"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22B8AB8"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B757F1A" w14:textId="77777777" w:rsidR="00FE6554" w:rsidRPr="006307CB" w:rsidRDefault="00946BC8" w:rsidP="00FE6554">
            <w:pPr>
              <w:spacing w:before="20" w:after="0" w:line="240" w:lineRule="auto"/>
              <w:ind w:left="57"/>
              <w:contextualSpacing/>
              <w:jc w:val="center"/>
              <w:rPr>
                <w:rFonts w:cstheme="minorHAnsi"/>
                <w:color w:val="000000"/>
                <w:sz w:val="20"/>
                <w:szCs w:val="20"/>
              </w:rPr>
            </w:pPr>
            <w:r>
              <w:rPr>
                <w:rFonts w:cstheme="minorHAnsi"/>
                <w:color w:val="000000"/>
                <w:sz w:val="20"/>
                <w:szCs w:val="20"/>
              </w:rPr>
              <w:t>9</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0599BC26"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5D3BE04"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53CC6DA7"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0A6737D2"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34D5347A" w14:textId="77777777" w:rsidR="00FE6554" w:rsidRPr="006307CB" w:rsidRDefault="00FE6554" w:rsidP="00FE6554">
            <w:pPr>
              <w:spacing w:after="0" w:line="240" w:lineRule="auto"/>
              <w:ind w:left="57"/>
              <w:rPr>
                <w:rFonts w:cstheme="minorHAnsi"/>
                <w:sz w:val="20"/>
                <w:szCs w:val="20"/>
              </w:rPr>
            </w:pPr>
            <w:r w:rsidRPr="00871976">
              <w:rPr>
                <w:rFonts w:cstheme="minorHAnsi"/>
                <w:sz w:val="20"/>
                <w:szCs w:val="20"/>
              </w:rPr>
              <w:t xml:space="preserve">Preparat do gruntownego czyszczenia i usuwania spieczonych zabrudzeń i przypaleń. Produkt adresowany na etykiecie do branży </w:t>
            </w:r>
            <w:proofErr w:type="spellStart"/>
            <w:r w:rsidRPr="00871976">
              <w:rPr>
                <w:rFonts w:cstheme="minorHAnsi"/>
                <w:sz w:val="20"/>
                <w:szCs w:val="20"/>
              </w:rPr>
              <w:t>HoReCa</w:t>
            </w:r>
            <w:proofErr w:type="spellEnd"/>
            <w:r w:rsidRPr="00871976">
              <w:rPr>
                <w:rFonts w:cstheme="minorHAnsi"/>
                <w:sz w:val="20"/>
                <w:szCs w:val="20"/>
              </w:rPr>
              <w:t xml:space="preserve">, w tym profesjonalnych kuchni. Na bazie składników pochodzenia naturalnego, nie niszczy powierzchni emaliowanych. Skutecznie czyści grille, piekarniki, piece konwekcyjne, rożna, </w:t>
            </w:r>
            <w:proofErr w:type="spellStart"/>
            <w:r w:rsidRPr="00871976">
              <w:rPr>
                <w:rFonts w:cstheme="minorHAnsi"/>
                <w:sz w:val="20"/>
                <w:szCs w:val="20"/>
              </w:rPr>
              <w:t>ruszta</w:t>
            </w:r>
            <w:proofErr w:type="spellEnd"/>
            <w:r w:rsidRPr="00871976">
              <w:rPr>
                <w:rFonts w:cstheme="minorHAnsi"/>
                <w:sz w:val="20"/>
                <w:szCs w:val="20"/>
              </w:rPr>
              <w:t>, płyty grzewcze oraz patelnie. Posiada atest PZH, PH 13-14, kolor bursztynowy. Pojemność opakowania 5l.</w:t>
            </w:r>
          </w:p>
        </w:tc>
        <w:tc>
          <w:tcPr>
            <w:tcW w:w="1559" w:type="dxa"/>
            <w:tcBorders>
              <w:top w:val="single" w:sz="4" w:space="0" w:color="auto"/>
              <w:left w:val="nil"/>
              <w:bottom w:val="single" w:sz="4" w:space="0" w:color="auto"/>
              <w:right w:val="single" w:sz="4" w:space="0" w:color="auto"/>
            </w:tcBorders>
          </w:tcPr>
          <w:p w14:paraId="724B0735"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36062C2"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63B97288" w14:textId="77777777" w:rsidR="00FE6554" w:rsidRPr="006307CB" w:rsidRDefault="00847D20" w:rsidP="00FE6554">
            <w:pPr>
              <w:spacing w:before="20" w:after="0" w:line="240" w:lineRule="auto"/>
              <w:ind w:left="57"/>
              <w:contextualSpacing/>
              <w:jc w:val="center"/>
              <w:rPr>
                <w:rFonts w:cstheme="minorHAnsi"/>
                <w:color w:val="000000"/>
                <w:sz w:val="20"/>
                <w:szCs w:val="20"/>
              </w:rPr>
            </w:pPr>
            <w:r>
              <w:rPr>
                <w:rFonts w:cstheme="minorHAnsi"/>
                <w:color w:val="000000"/>
                <w:sz w:val="20"/>
                <w:szCs w:val="20"/>
              </w:rPr>
              <w:t>2</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5C6BC53D"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D7A9C56"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7F24CC98"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64977469"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2159CAB2" w14:textId="77777777" w:rsidR="00FE6554" w:rsidRPr="006307CB" w:rsidRDefault="00FE6554" w:rsidP="00FE6554">
            <w:pPr>
              <w:spacing w:before="20" w:after="0" w:line="240" w:lineRule="auto"/>
              <w:ind w:left="57"/>
              <w:contextualSpacing/>
              <w:rPr>
                <w:rFonts w:cstheme="minorHAnsi"/>
                <w:color w:val="000000"/>
                <w:sz w:val="20"/>
                <w:szCs w:val="20"/>
              </w:rPr>
            </w:pPr>
            <w:r w:rsidRPr="00871976">
              <w:rPr>
                <w:rFonts w:cstheme="minorHAnsi"/>
                <w:color w:val="000000"/>
                <w:sz w:val="20"/>
                <w:szCs w:val="20"/>
              </w:rPr>
              <w:t>Preparat do gruntownego czyszczenia i usuwania spieczonych zabrudzeń i przypaleń. Produkt w formie aktywnej piany, bezpieczny dla powierzchni emaliowanych, z</w:t>
            </w:r>
            <w:r w:rsidR="00445829">
              <w:rPr>
                <w:rFonts w:cstheme="minorHAnsi"/>
                <w:color w:val="000000"/>
                <w:sz w:val="20"/>
                <w:szCs w:val="20"/>
              </w:rPr>
              <w:t xml:space="preserve">apach cytrynowy. </w:t>
            </w:r>
            <w:r w:rsidRPr="00871976">
              <w:rPr>
                <w:rFonts w:cstheme="minorHAnsi"/>
                <w:color w:val="000000"/>
                <w:sz w:val="20"/>
                <w:szCs w:val="20"/>
              </w:rPr>
              <w:t xml:space="preserve">Skutecznie czyści grille, piekarniki, piece konwekcyjne, rożna, </w:t>
            </w:r>
            <w:proofErr w:type="spellStart"/>
            <w:r w:rsidRPr="00871976">
              <w:rPr>
                <w:rFonts w:cstheme="minorHAnsi"/>
                <w:color w:val="000000"/>
                <w:sz w:val="20"/>
                <w:szCs w:val="20"/>
              </w:rPr>
              <w:t>ruszt</w:t>
            </w:r>
            <w:r>
              <w:rPr>
                <w:rFonts w:cstheme="minorHAnsi"/>
                <w:color w:val="000000"/>
                <w:sz w:val="20"/>
                <w:szCs w:val="20"/>
              </w:rPr>
              <w:t>a</w:t>
            </w:r>
            <w:proofErr w:type="spellEnd"/>
            <w:r w:rsidRPr="00871976">
              <w:rPr>
                <w:rFonts w:cstheme="minorHAnsi"/>
                <w:color w:val="000000"/>
                <w:sz w:val="20"/>
                <w:szCs w:val="20"/>
              </w:rPr>
              <w:t>, płyty grzewcze oraz patelnie</w:t>
            </w:r>
            <w:r>
              <w:rPr>
                <w:rFonts w:cstheme="minorHAnsi"/>
                <w:color w:val="000000"/>
                <w:sz w:val="20"/>
                <w:szCs w:val="20"/>
              </w:rPr>
              <w:t xml:space="preserve">. </w:t>
            </w:r>
            <w:r w:rsidRPr="00871976">
              <w:rPr>
                <w:rFonts w:cstheme="minorHAnsi"/>
                <w:color w:val="000000"/>
                <w:sz w:val="20"/>
                <w:szCs w:val="20"/>
              </w:rPr>
              <w:t>Posiada atest PZH, PH 13-14, kolor bursztynowy. Pojemność opakowania 0,6l.</w:t>
            </w:r>
          </w:p>
        </w:tc>
        <w:tc>
          <w:tcPr>
            <w:tcW w:w="1559" w:type="dxa"/>
            <w:tcBorders>
              <w:top w:val="single" w:sz="4" w:space="0" w:color="auto"/>
              <w:left w:val="nil"/>
              <w:bottom w:val="single" w:sz="4" w:space="0" w:color="auto"/>
              <w:right w:val="single" w:sz="4" w:space="0" w:color="auto"/>
            </w:tcBorders>
          </w:tcPr>
          <w:p w14:paraId="0CC1CD62"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1F0DD5B"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10689ABE" w14:textId="77777777" w:rsidR="00FE6554" w:rsidRPr="006307CB" w:rsidRDefault="007A6696" w:rsidP="00FE6554">
            <w:pPr>
              <w:spacing w:before="20" w:after="0" w:line="240" w:lineRule="auto"/>
              <w:ind w:left="57"/>
              <w:contextualSpacing/>
              <w:jc w:val="center"/>
              <w:rPr>
                <w:rFonts w:cstheme="minorHAnsi"/>
                <w:color w:val="000000"/>
                <w:sz w:val="20"/>
                <w:szCs w:val="20"/>
              </w:rPr>
            </w:pPr>
            <w:r>
              <w:rPr>
                <w:rFonts w:cstheme="minorHAnsi"/>
                <w:color w:val="000000"/>
                <w:sz w:val="20"/>
                <w:szCs w:val="20"/>
              </w:rPr>
              <w:t>5</w:t>
            </w:r>
            <w:r w:rsidR="00847D20">
              <w:rPr>
                <w:rFonts w:cstheme="minorHAnsi"/>
                <w:color w:val="000000"/>
                <w:sz w:val="20"/>
                <w:szCs w:val="20"/>
              </w:rPr>
              <w:t>1</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180524B9"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85E9272"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68578DD8" w14:textId="77777777" w:rsidTr="000132EA">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41C9D15D"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7671B738" w14:textId="77777777" w:rsidR="00FE6554" w:rsidRPr="006307CB" w:rsidRDefault="00FE6554" w:rsidP="00FE6554">
            <w:pPr>
              <w:spacing w:after="0" w:line="240" w:lineRule="auto"/>
              <w:ind w:left="57"/>
              <w:rPr>
                <w:rFonts w:cstheme="minorHAnsi"/>
                <w:sz w:val="20"/>
                <w:szCs w:val="20"/>
              </w:rPr>
            </w:pPr>
            <w:r w:rsidRPr="00871976">
              <w:rPr>
                <w:rFonts w:cstheme="minorHAnsi"/>
                <w:sz w:val="20"/>
                <w:szCs w:val="20"/>
              </w:rPr>
              <w:t xml:space="preserve">Preparat do mycia i dezynfekcji lodówek, lad chłodniczych, pojemników GN, zlewów, blatów, krajalnic oraz mebli ze stali szlachetnej. Produkt adresowany na etykiecie do branży </w:t>
            </w:r>
            <w:proofErr w:type="spellStart"/>
            <w:r w:rsidRPr="00871976">
              <w:rPr>
                <w:rFonts w:cstheme="minorHAnsi"/>
                <w:sz w:val="20"/>
                <w:szCs w:val="20"/>
              </w:rPr>
              <w:t>HoReCa</w:t>
            </w:r>
            <w:proofErr w:type="spellEnd"/>
            <w:r w:rsidRPr="00871976">
              <w:rPr>
                <w:rFonts w:cstheme="minorHAnsi"/>
                <w:sz w:val="20"/>
                <w:szCs w:val="20"/>
              </w:rPr>
              <w:t>, w tym profesjonalnych kuchni. Produkt dezynfekcyjny z dopuszczeniem do obrotu produktem biobójczym i grzybobójczym, neutralizuje odory. Posiada atest PZH, PH 3-4, bezbarwny. Pojemność opakowania 0,6l</w:t>
            </w:r>
            <w:r w:rsidRPr="006307CB">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038EE8C4"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C845FC7"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1D5B0E17" w14:textId="77777777" w:rsidR="00FE6554" w:rsidRPr="006307CB" w:rsidRDefault="00847D20" w:rsidP="00FE6554">
            <w:pPr>
              <w:spacing w:before="20" w:after="0" w:line="240" w:lineRule="auto"/>
              <w:ind w:left="57"/>
              <w:contextualSpacing/>
              <w:jc w:val="center"/>
              <w:rPr>
                <w:rFonts w:cstheme="minorHAnsi"/>
                <w:color w:val="000000"/>
                <w:sz w:val="20"/>
                <w:szCs w:val="20"/>
              </w:rPr>
            </w:pPr>
            <w:r>
              <w:rPr>
                <w:rFonts w:cstheme="minorHAnsi"/>
                <w:color w:val="000000"/>
                <w:sz w:val="20"/>
                <w:szCs w:val="20"/>
              </w:rPr>
              <w:t>29</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4938560E"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14A3ECA"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20ADD201"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01E975BC"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74564DBD" w14:textId="77777777" w:rsidR="00FE6554" w:rsidRPr="006307CB" w:rsidRDefault="00FE6554" w:rsidP="00FE6554">
            <w:pPr>
              <w:spacing w:after="0" w:line="240" w:lineRule="auto"/>
              <w:ind w:left="57"/>
              <w:rPr>
                <w:rFonts w:cstheme="minorHAnsi"/>
                <w:sz w:val="20"/>
                <w:szCs w:val="20"/>
              </w:rPr>
            </w:pPr>
            <w:r w:rsidRPr="00FC72D4">
              <w:rPr>
                <w:rFonts w:cstheme="minorHAnsi"/>
                <w:sz w:val="20"/>
                <w:szCs w:val="20"/>
              </w:rPr>
              <w:t xml:space="preserve">Środek alkoholowy do mycia i dezynfekcji powierzchni kuchennych, lodówek, lad chłodniczych, pojemników GN, zlewów, blatów, krajalnic oraz mebli ze stali szlachetnej. Produkt adresowany na etykiecie do branży </w:t>
            </w:r>
            <w:proofErr w:type="spellStart"/>
            <w:r w:rsidRPr="00FC72D4">
              <w:rPr>
                <w:rFonts w:cstheme="minorHAnsi"/>
                <w:sz w:val="20"/>
                <w:szCs w:val="20"/>
              </w:rPr>
              <w:t>HoReCa</w:t>
            </w:r>
            <w:proofErr w:type="spellEnd"/>
            <w:r w:rsidRPr="00FC72D4">
              <w:rPr>
                <w:rFonts w:cstheme="minorHAnsi"/>
                <w:sz w:val="20"/>
                <w:szCs w:val="20"/>
              </w:rPr>
              <w:t>, w tym profesjonalnych kuchni. Nie wymaga spłukiwania. Posiada atest PZH, PH 5-6, kolor żółty. Pojemność opakowania 0,6l.</w:t>
            </w:r>
          </w:p>
        </w:tc>
        <w:tc>
          <w:tcPr>
            <w:tcW w:w="1559" w:type="dxa"/>
            <w:tcBorders>
              <w:top w:val="single" w:sz="4" w:space="0" w:color="auto"/>
              <w:left w:val="nil"/>
              <w:bottom w:val="single" w:sz="4" w:space="0" w:color="auto"/>
              <w:right w:val="single" w:sz="4" w:space="0" w:color="auto"/>
            </w:tcBorders>
          </w:tcPr>
          <w:p w14:paraId="2DF13E74"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AF5BD30"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60679421" w14:textId="77777777" w:rsidR="00FE6554" w:rsidRPr="006307CB" w:rsidRDefault="00847D20" w:rsidP="00FE6554">
            <w:pPr>
              <w:spacing w:before="20" w:after="0" w:line="240" w:lineRule="auto"/>
              <w:ind w:left="57"/>
              <w:contextualSpacing/>
              <w:jc w:val="center"/>
              <w:rPr>
                <w:rFonts w:cstheme="minorHAnsi"/>
                <w:color w:val="000000"/>
                <w:sz w:val="20"/>
                <w:szCs w:val="20"/>
              </w:rPr>
            </w:pPr>
            <w:r>
              <w:rPr>
                <w:rFonts w:cstheme="minorHAnsi"/>
                <w:color w:val="000000"/>
                <w:sz w:val="20"/>
                <w:szCs w:val="20"/>
              </w:rPr>
              <w:t>45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00AAB0F3"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F531087"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595F4E" w:rsidRPr="006307CB" w14:paraId="5CB850CB" w14:textId="77777777" w:rsidTr="00595F4E">
        <w:trPr>
          <w:gridAfter w:val="1"/>
          <w:wAfter w:w="10" w:type="dxa"/>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4FB850BF" w14:textId="77777777" w:rsidR="00595F4E" w:rsidRPr="006307CB" w:rsidRDefault="00595F4E"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6CFE84BA" w14:textId="5CB050DE" w:rsidR="00595F4E" w:rsidRPr="00FC72D4" w:rsidRDefault="00595F4E" w:rsidP="00FE6554">
            <w:pPr>
              <w:spacing w:after="0" w:line="240" w:lineRule="auto"/>
              <w:ind w:left="57"/>
              <w:rPr>
                <w:rFonts w:cstheme="minorHAnsi"/>
                <w:sz w:val="20"/>
                <w:szCs w:val="20"/>
              </w:rPr>
            </w:pPr>
            <w:r w:rsidRPr="00595F4E">
              <w:rPr>
                <w:rFonts w:cstheme="minorHAnsi"/>
                <w:sz w:val="20"/>
                <w:szCs w:val="20"/>
              </w:rPr>
              <w:t>Środek czyszczący w formie pasty, do szorowania, czyszczenia naczyń i urządzeń sanitarnych, gęsty o przyjemnym zapachu, niepodrażniający skóry rąk (typu OLA). Poj. 500 g.</w:t>
            </w:r>
          </w:p>
        </w:tc>
        <w:tc>
          <w:tcPr>
            <w:tcW w:w="1559" w:type="dxa"/>
            <w:tcBorders>
              <w:top w:val="single" w:sz="4" w:space="0" w:color="auto"/>
              <w:left w:val="nil"/>
              <w:bottom w:val="single" w:sz="4" w:space="0" w:color="auto"/>
              <w:right w:val="single" w:sz="4" w:space="0" w:color="auto"/>
            </w:tcBorders>
          </w:tcPr>
          <w:p w14:paraId="7B36CF80" w14:textId="77777777" w:rsidR="00595F4E" w:rsidRPr="006307CB" w:rsidRDefault="00595F4E"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0C34C21" w14:textId="11EFB83A" w:rsidR="00595F4E" w:rsidRPr="006307CB" w:rsidRDefault="00595F4E" w:rsidP="00FE6554">
            <w:pPr>
              <w:spacing w:before="20" w:after="0" w:line="240" w:lineRule="auto"/>
              <w:ind w:left="57"/>
              <w:contextualSpacing/>
              <w:jc w:val="center"/>
              <w:rPr>
                <w:rFonts w:cstheme="minorHAnsi"/>
                <w:color w:val="000000"/>
                <w:sz w:val="20"/>
                <w:szCs w:val="20"/>
              </w:rPr>
            </w:pPr>
            <w:r w:rsidRPr="00595F4E">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5F4C2D62" w14:textId="770815F1" w:rsidR="00595F4E" w:rsidRDefault="00595F4E" w:rsidP="00FE6554">
            <w:pPr>
              <w:spacing w:before="20" w:after="0" w:line="240" w:lineRule="auto"/>
              <w:ind w:left="57"/>
              <w:contextualSpacing/>
              <w:jc w:val="center"/>
              <w:rPr>
                <w:rFonts w:cstheme="minorHAnsi"/>
                <w:color w:val="000000"/>
                <w:sz w:val="20"/>
                <w:szCs w:val="20"/>
              </w:rPr>
            </w:pPr>
            <w:r>
              <w:rPr>
                <w:rFonts w:cstheme="minorHAnsi"/>
                <w:color w:val="000000"/>
                <w:sz w:val="20"/>
                <w:szCs w:val="20"/>
              </w:rPr>
              <w:t>15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0875E691" w14:textId="77777777" w:rsidR="00595F4E" w:rsidRPr="006307CB" w:rsidRDefault="00595F4E"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E1AFF13" w14:textId="77777777" w:rsidR="00595F4E" w:rsidRPr="006307CB" w:rsidRDefault="00595F4E"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130BD2DC"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475E2FDD" w14:textId="77777777" w:rsidR="00FE6554" w:rsidRPr="006307CB" w:rsidRDefault="00FE6554" w:rsidP="00AB2B8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35F1C06" w14:textId="77777777" w:rsidR="00FE6554" w:rsidRPr="006307CB" w:rsidRDefault="00FE6554" w:rsidP="00FE6554">
            <w:pPr>
              <w:spacing w:after="0" w:line="240" w:lineRule="auto"/>
              <w:ind w:left="57"/>
              <w:rPr>
                <w:rFonts w:cstheme="minorHAnsi"/>
                <w:sz w:val="20"/>
                <w:szCs w:val="20"/>
              </w:rPr>
            </w:pPr>
            <w:r w:rsidRPr="00FC72D4">
              <w:rPr>
                <w:rFonts w:cstheme="minorHAnsi"/>
                <w:sz w:val="20"/>
                <w:szCs w:val="20"/>
              </w:rPr>
              <w:t xml:space="preserve">Płyn/koncentrat do ręcznego mycia naczyń, przeznaczony do mycia naczyń kuchennych wykonanych ze szkła, metalu i tworzyw sztucznych. Specjalnie dobrane środki powierzchniowo czynne zapewniają skuteczne usuwanie zabrudzeń z mytych powierzchni, jednocześnie nadając im połysk, bez smug i zacieków. Charakteryzuje się brakiem negatywnego wpływu na skórę rąk. Posiada naturalne </w:t>
            </w:r>
            <w:proofErr w:type="spellStart"/>
            <w:r w:rsidRPr="00FC72D4">
              <w:rPr>
                <w:rFonts w:cstheme="minorHAnsi"/>
                <w:sz w:val="20"/>
                <w:szCs w:val="20"/>
              </w:rPr>
              <w:t>pH</w:t>
            </w:r>
            <w:proofErr w:type="spellEnd"/>
            <w:r w:rsidRPr="00FC72D4">
              <w:rPr>
                <w:rFonts w:cstheme="minorHAnsi"/>
                <w:sz w:val="20"/>
                <w:szCs w:val="20"/>
              </w:rPr>
              <w:t xml:space="preserve"> oraz został przebadany dermatologicznie. Bezpieczny dla środowiska a jego składniki ulegają biodegradacji (typu LUDWIK). Pojemność 5l.</w:t>
            </w:r>
          </w:p>
        </w:tc>
        <w:tc>
          <w:tcPr>
            <w:tcW w:w="1559" w:type="dxa"/>
            <w:tcBorders>
              <w:top w:val="single" w:sz="4" w:space="0" w:color="auto"/>
              <w:left w:val="nil"/>
              <w:bottom w:val="single" w:sz="4" w:space="0" w:color="auto"/>
              <w:right w:val="single" w:sz="4" w:space="0" w:color="auto"/>
            </w:tcBorders>
          </w:tcPr>
          <w:p w14:paraId="72C2CF2B" w14:textId="77777777" w:rsidR="00FE6554" w:rsidRPr="006307CB" w:rsidRDefault="00FE6554" w:rsidP="00FE6554">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6929F48" w14:textId="77777777" w:rsidR="00FE6554" w:rsidRPr="006307CB" w:rsidRDefault="00FE6554" w:rsidP="00FE6554">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31F54DF8" w14:textId="77777777" w:rsidR="00FE6554" w:rsidRPr="006307CB" w:rsidRDefault="007A6696" w:rsidP="00FE6554">
            <w:pPr>
              <w:spacing w:before="20" w:after="0" w:line="240" w:lineRule="auto"/>
              <w:ind w:left="57"/>
              <w:contextualSpacing/>
              <w:jc w:val="center"/>
              <w:rPr>
                <w:rFonts w:cstheme="minorHAnsi"/>
                <w:color w:val="000000"/>
                <w:sz w:val="20"/>
                <w:szCs w:val="20"/>
              </w:rPr>
            </w:pPr>
            <w:r>
              <w:rPr>
                <w:rFonts w:cstheme="minorHAnsi"/>
                <w:color w:val="000000"/>
                <w:sz w:val="20"/>
                <w:szCs w:val="20"/>
              </w:rPr>
              <w:t>2</w:t>
            </w:r>
            <w:r w:rsidR="00847D20">
              <w:rPr>
                <w:rFonts w:cstheme="minorHAnsi"/>
                <w:color w:val="000000"/>
                <w:sz w:val="20"/>
                <w:szCs w:val="20"/>
              </w:rPr>
              <w:t>53</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2ABD0181" w14:textId="77777777" w:rsidR="00FE6554" w:rsidRPr="006307CB" w:rsidRDefault="00FE6554" w:rsidP="00FE6554">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FEF869C" w14:textId="77777777" w:rsidR="00FE6554" w:rsidRPr="006307CB" w:rsidRDefault="00FE6554" w:rsidP="00FE6554">
            <w:pPr>
              <w:spacing w:before="20" w:after="0" w:line="240" w:lineRule="auto"/>
              <w:ind w:left="57"/>
              <w:contextualSpacing/>
              <w:jc w:val="center"/>
              <w:rPr>
                <w:rFonts w:eastAsia="Arial Unicode MS" w:cstheme="minorHAnsi"/>
                <w:sz w:val="20"/>
                <w:szCs w:val="20"/>
                <w:lang w:eastAsia="pl-PL"/>
              </w:rPr>
            </w:pPr>
          </w:p>
        </w:tc>
      </w:tr>
      <w:tr w:rsidR="00FE6554" w:rsidRPr="006307CB" w14:paraId="20164854" w14:textId="77777777" w:rsidTr="00746331">
        <w:trPr>
          <w:gridAfter w:val="1"/>
          <w:wAfter w:w="10" w:type="dxa"/>
          <w:trHeight w:val="397"/>
        </w:trPr>
        <w:tc>
          <w:tcPr>
            <w:tcW w:w="14450" w:type="dxa"/>
            <w:gridSpan w:val="10"/>
            <w:tcBorders>
              <w:top w:val="single" w:sz="4" w:space="0" w:color="auto"/>
              <w:left w:val="single" w:sz="4" w:space="0" w:color="auto"/>
              <w:bottom w:val="single" w:sz="4" w:space="0" w:color="auto"/>
              <w:right w:val="single" w:sz="4" w:space="0" w:color="auto"/>
            </w:tcBorders>
            <w:vAlign w:val="center"/>
          </w:tcPr>
          <w:p w14:paraId="47A500A3" w14:textId="77777777" w:rsidR="00FE6554" w:rsidRPr="00FC72D4" w:rsidRDefault="00FE6554" w:rsidP="00FE6554">
            <w:pPr>
              <w:spacing w:before="20" w:after="0" w:line="240" w:lineRule="auto"/>
              <w:ind w:left="57"/>
              <w:contextualSpacing/>
              <w:rPr>
                <w:rFonts w:eastAsia="Arial Unicode MS" w:cstheme="minorHAnsi"/>
                <w:lang w:eastAsia="pl-PL"/>
              </w:rPr>
            </w:pPr>
            <w:r w:rsidRPr="00FC72D4">
              <w:rPr>
                <w:b/>
                <w:bCs/>
                <w:color w:val="000000"/>
              </w:rPr>
              <w:t>Pozostałe</w:t>
            </w:r>
          </w:p>
        </w:tc>
      </w:tr>
      <w:tr w:rsidR="004F4C65" w:rsidRPr="006307CB" w14:paraId="5A50F0AE"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11E19390" w14:textId="77777777" w:rsidR="004F4C65" w:rsidRPr="006307CB" w:rsidRDefault="004F4C65" w:rsidP="004F4C6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15E6B503" w14:textId="77777777" w:rsidR="004F4C65" w:rsidRPr="0057735C" w:rsidRDefault="00C64ACE" w:rsidP="004F4C65">
            <w:pPr>
              <w:spacing w:after="0" w:line="240" w:lineRule="auto"/>
              <w:ind w:left="57"/>
              <w:rPr>
                <w:rFonts w:cstheme="minorHAnsi"/>
                <w:sz w:val="20"/>
                <w:szCs w:val="20"/>
              </w:rPr>
            </w:pPr>
            <w:r>
              <w:rPr>
                <w:rFonts w:cstheme="minorHAnsi"/>
                <w:sz w:val="20"/>
                <w:szCs w:val="20"/>
              </w:rPr>
              <w:t xml:space="preserve">Uniwersalne mleczko </w:t>
            </w:r>
            <w:r w:rsidR="004F4C65">
              <w:rPr>
                <w:rFonts w:cstheme="minorHAnsi"/>
                <w:sz w:val="20"/>
                <w:szCs w:val="20"/>
              </w:rPr>
              <w:t>z mikro</w:t>
            </w:r>
            <w:r w:rsidR="00CC2ADF">
              <w:rPr>
                <w:rFonts w:cstheme="minorHAnsi"/>
                <w:sz w:val="20"/>
                <w:szCs w:val="20"/>
              </w:rPr>
              <w:t>kryształkami, które pomaga utrzymać powierzchnie czystości.</w:t>
            </w:r>
            <w:r>
              <w:rPr>
                <w:rFonts w:cstheme="minorHAnsi"/>
                <w:sz w:val="20"/>
                <w:szCs w:val="20"/>
              </w:rPr>
              <w:t xml:space="preserve"> </w:t>
            </w:r>
            <w:r w:rsidR="00CC2ADF">
              <w:rPr>
                <w:rFonts w:cstheme="minorHAnsi"/>
                <w:sz w:val="20"/>
                <w:szCs w:val="20"/>
              </w:rPr>
              <w:t>D</w:t>
            </w:r>
            <w:r>
              <w:rPr>
                <w:rFonts w:cstheme="minorHAnsi"/>
                <w:sz w:val="20"/>
                <w:szCs w:val="20"/>
              </w:rPr>
              <w:t>elikatne i nierysujące czyszczonej powierzchni. Usuwa najbardziej oporny brud taki jak: przypieczony tłuszcz, przypalone jedzenie, plamy kamienia w łazience (typu CIF). Pojemność: 650 ml/780g.</w:t>
            </w:r>
          </w:p>
        </w:tc>
        <w:tc>
          <w:tcPr>
            <w:tcW w:w="1559" w:type="dxa"/>
            <w:tcBorders>
              <w:top w:val="single" w:sz="4" w:space="0" w:color="auto"/>
              <w:left w:val="nil"/>
              <w:bottom w:val="single" w:sz="4" w:space="0" w:color="auto"/>
              <w:right w:val="single" w:sz="4" w:space="0" w:color="auto"/>
            </w:tcBorders>
          </w:tcPr>
          <w:p w14:paraId="4EBAE252" w14:textId="77777777" w:rsidR="004F4C65" w:rsidRPr="006307CB" w:rsidRDefault="004F4C65" w:rsidP="004F4C65">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2894066" w14:textId="77777777" w:rsidR="004F4C65" w:rsidRPr="006307CB" w:rsidRDefault="004F4C65" w:rsidP="004F4C65">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16787661" w14:textId="77777777" w:rsidR="004F4C65" w:rsidRPr="006307CB" w:rsidRDefault="00847D20" w:rsidP="004F4C65">
            <w:pPr>
              <w:spacing w:before="20" w:after="0" w:line="240" w:lineRule="auto"/>
              <w:ind w:left="57"/>
              <w:contextualSpacing/>
              <w:jc w:val="center"/>
              <w:rPr>
                <w:rFonts w:cstheme="minorHAnsi"/>
                <w:color w:val="000000"/>
                <w:sz w:val="20"/>
                <w:szCs w:val="20"/>
              </w:rPr>
            </w:pPr>
            <w:r>
              <w:rPr>
                <w:rFonts w:cstheme="minorHAnsi"/>
                <w:color w:val="000000"/>
                <w:sz w:val="20"/>
                <w:szCs w:val="20"/>
              </w:rPr>
              <w:t>26</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26621B51" w14:textId="77777777" w:rsidR="004F4C65" w:rsidRPr="006307CB" w:rsidRDefault="004F4C65" w:rsidP="004F4C65">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CBEAF1F" w14:textId="77777777" w:rsidR="004F4C65" w:rsidRPr="006307CB" w:rsidRDefault="004F4C65" w:rsidP="004F4C65">
            <w:pPr>
              <w:spacing w:before="20" w:after="0" w:line="240" w:lineRule="auto"/>
              <w:ind w:left="57"/>
              <w:contextualSpacing/>
              <w:jc w:val="center"/>
              <w:rPr>
                <w:rFonts w:eastAsia="Arial Unicode MS" w:cstheme="minorHAnsi"/>
                <w:sz w:val="20"/>
                <w:szCs w:val="20"/>
                <w:lang w:eastAsia="pl-PL"/>
              </w:rPr>
            </w:pPr>
          </w:p>
        </w:tc>
      </w:tr>
      <w:tr w:rsidR="0018181B" w:rsidRPr="006307CB" w14:paraId="7085D738"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6E2E3ACB" w14:textId="77777777" w:rsidR="0018181B" w:rsidRPr="006307CB" w:rsidRDefault="0018181B" w:rsidP="004F4C65">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7E927A0C" w14:textId="77777777" w:rsidR="0018181B" w:rsidRPr="0057735C" w:rsidRDefault="00F66C8F" w:rsidP="004F4C65">
            <w:pPr>
              <w:spacing w:after="0" w:line="240" w:lineRule="auto"/>
              <w:ind w:left="57"/>
              <w:rPr>
                <w:rFonts w:cstheme="minorHAnsi"/>
                <w:sz w:val="20"/>
                <w:szCs w:val="20"/>
              </w:rPr>
            </w:pPr>
            <w:r>
              <w:rPr>
                <w:rFonts w:cstheme="minorHAnsi"/>
                <w:sz w:val="20"/>
                <w:szCs w:val="20"/>
              </w:rPr>
              <w:t>Płyn odtłuszczający o zapachu cytrynowym. Czyści i usuwa plamy, przywraca blask</w:t>
            </w:r>
            <w:r w:rsidR="00E727FE">
              <w:rPr>
                <w:rFonts w:cstheme="minorHAnsi"/>
                <w:sz w:val="20"/>
                <w:szCs w:val="20"/>
              </w:rPr>
              <w:t>. Wszechstronne przeznaczenie: do</w:t>
            </w:r>
            <w:r w:rsidRPr="00F66C8F">
              <w:rPr>
                <w:rFonts w:cstheme="minorHAnsi"/>
                <w:sz w:val="20"/>
                <w:szCs w:val="20"/>
              </w:rPr>
              <w:t xml:space="preserve"> wszelkich powierzchni i sprzętów kuchennych oraz sanitariatów i płytek, tkanin, odzieży, </w:t>
            </w:r>
            <w:r w:rsidR="00E727FE">
              <w:rPr>
                <w:rFonts w:cstheme="minorHAnsi"/>
                <w:sz w:val="20"/>
                <w:szCs w:val="20"/>
              </w:rPr>
              <w:t xml:space="preserve">mebli </w:t>
            </w:r>
            <w:r w:rsidRPr="00F66C8F">
              <w:rPr>
                <w:rFonts w:cstheme="minorHAnsi"/>
                <w:sz w:val="20"/>
                <w:szCs w:val="20"/>
              </w:rPr>
              <w:t>aż po powierzchnie pracy, silniki, powierzchnie rowerów</w:t>
            </w:r>
            <w:r w:rsidR="00E727FE">
              <w:rPr>
                <w:rFonts w:cstheme="minorHAnsi"/>
                <w:sz w:val="20"/>
                <w:szCs w:val="20"/>
              </w:rPr>
              <w:t xml:space="preserve">, samochodów (typu </w:t>
            </w:r>
            <w:proofErr w:type="spellStart"/>
            <w:r w:rsidR="00E727FE">
              <w:rPr>
                <w:rFonts w:cstheme="minorHAnsi"/>
                <w:sz w:val="20"/>
                <w:szCs w:val="20"/>
              </w:rPr>
              <w:t>Meglio</w:t>
            </w:r>
            <w:proofErr w:type="spellEnd"/>
            <w:r w:rsidR="00E727FE">
              <w:rPr>
                <w:rFonts w:cstheme="minorHAnsi"/>
                <w:sz w:val="20"/>
                <w:szCs w:val="20"/>
              </w:rPr>
              <w:t>). Pojemność 5</w:t>
            </w:r>
            <w:r w:rsidRPr="00F66C8F">
              <w:rPr>
                <w:rFonts w:cstheme="minorHAnsi"/>
                <w:sz w:val="20"/>
                <w:szCs w:val="20"/>
              </w:rPr>
              <w:t>l.</w:t>
            </w:r>
          </w:p>
        </w:tc>
        <w:tc>
          <w:tcPr>
            <w:tcW w:w="1559" w:type="dxa"/>
            <w:tcBorders>
              <w:top w:val="single" w:sz="4" w:space="0" w:color="auto"/>
              <w:left w:val="nil"/>
              <w:bottom w:val="single" w:sz="4" w:space="0" w:color="auto"/>
              <w:right w:val="single" w:sz="4" w:space="0" w:color="auto"/>
            </w:tcBorders>
          </w:tcPr>
          <w:p w14:paraId="54612BC0" w14:textId="77777777" w:rsidR="0018181B" w:rsidRPr="006307CB" w:rsidRDefault="0018181B" w:rsidP="004F4C65">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ED8354D" w14:textId="77777777" w:rsidR="0018181B" w:rsidRPr="006307CB" w:rsidRDefault="00E727FE" w:rsidP="004F4C65">
            <w:pPr>
              <w:spacing w:before="20" w:after="0" w:line="240" w:lineRule="auto"/>
              <w:ind w:left="57"/>
              <w:contextualSpacing/>
              <w:jc w:val="center"/>
              <w:rPr>
                <w:rFonts w:cstheme="minorHAnsi"/>
                <w:color w:val="000000"/>
                <w:sz w:val="20"/>
                <w:szCs w:val="20"/>
              </w:rPr>
            </w:pPr>
            <w:r>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37818891" w14:textId="77777777" w:rsidR="0018181B" w:rsidRPr="006307CB" w:rsidRDefault="007A6696" w:rsidP="004F4C65">
            <w:pPr>
              <w:spacing w:before="20" w:after="0" w:line="240" w:lineRule="auto"/>
              <w:ind w:left="57"/>
              <w:contextualSpacing/>
              <w:jc w:val="center"/>
              <w:rPr>
                <w:rFonts w:cstheme="minorHAnsi"/>
                <w:color w:val="000000"/>
                <w:sz w:val="20"/>
                <w:szCs w:val="20"/>
              </w:rPr>
            </w:pPr>
            <w:r>
              <w:rPr>
                <w:rFonts w:cstheme="minorHAnsi"/>
                <w:color w:val="000000"/>
                <w:sz w:val="20"/>
                <w:szCs w:val="20"/>
              </w:rPr>
              <w:t>4</w:t>
            </w:r>
            <w:r w:rsidR="00847D20">
              <w:rPr>
                <w:rFonts w:cstheme="minorHAnsi"/>
                <w:color w:val="000000"/>
                <w:sz w:val="20"/>
                <w:szCs w:val="20"/>
              </w:rPr>
              <w:t>1</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7F60E1FD" w14:textId="77777777" w:rsidR="0018181B" w:rsidRPr="006307CB" w:rsidRDefault="0018181B" w:rsidP="004F4C65">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2CA9368" w14:textId="77777777" w:rsidR="0018181B" w:rsidRPr="006307CB" w:rsidRDefault="0018181B" w:rsidP="004F4C65">
            <w:pPr>
              <w:spacing w:before="20" w:after="0" w:line="240" w:lineRule="auto"/>
              <w:ind w:left="57"/>
              <w:contextualSpacing/>
              <w:jc w:val="center"/>
              <w:rPr>
                <w:rFonts w:eastAsia="Arial Unicode MS" w:cstheme="minorHAnsi"/>
                <w:sz w:val="20"/>
                <w:szCs w:val="20"/>
                <w:lang w:eastAsia="pl-PL"/>
              </w:rPr>
            </w:pPr>
          </w:p>
        </w:tc>
      </w:tr>
      <w:tr w:rsidR="00746331" w:rsidRPr="006307CB" w14:paraId="36A4951D"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599E6266"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2C31C1FE" w14:textId="77777777" w:rsidR="00746331" w:rsidRPr="0057735C" w:rsidRDefault="00746331" w:rsidP="00746331">
            <w:pPr>
              <w:spacing w:after="0" w:line="240" w:lineRule="auto"/>
              <w:ind w:left="57"/>
              <w:rPr>
                <w:rFonts w:cstheme="minorHAnsi"/>
                <w:sz w:val="20"/>
                <w:szCs w:val="20"/>
              </w:rPr>
            </w:pPr>
            <w:r>
              <w:rPr>
                <w:rFonts w:cstheme="minorHAnsi"/>
                <w:sz w:val="20"/>
                <w:szCs w:val="20"/>
              </w:rPr>
              <w:t xml:space="preserve">Produkt do profesjonalnego zastosowania. Czyści i konserwuje powierzchnie ze stali szlachetnej. Nadaje się do pielęgnacji szafek, zmywarek, lad chłodniczych, blaszanych obić drzwi, wind i innych urządzeń ze stali szlachetnej. Nadaje połysk, konserwuje i chroni powierzchnię przed ponownym zabrudzeniem. Opakowanie </w:t>
            </w:r>
            <w:r w:rsidR="00CC2ADF">
              <w:rPr>
                <w:rFonts w:cstheme="minorHAnsi"/>
                <w:sz w:val="20"/>
                <w:szCs w:val="20"/>
              </w:rPr>
              <w:t xml:space="preserve">butelka </w:t>
            </w:r>
            <w:r>
              <w:rPr>
                <w:rFonts w:cstheme="minorHAnsi"/>
                <w:sz w:val="20"/>
                <w:szCs w:val="20"/>
              </w:rPr>
              <w:t>650 ml</w:t>
            </w:r>
            <w:r w:rsidR="00CC2ADF">
              <w:rPr>
                <w:rFonts w:cstheme="minorHAnsi"/>
                <w:sz w:val="20"/>
                <w:szCs w:val="20"/>
              </w:rPr>
              <w:t xml:space="preserve"> z rozpryskiwaczem</w:t>
            </w:r>
            <w:r>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0BEBE613"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3E60E3D" w14:textId="77777777" w:rsidR="00746331" w:rsidRPr="006307CB" w:rsidRDefault="00746331"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5BBD21DC" w14:textId="77777777" w:rsidR="00746331" w:rsidRPr="006307CB" w:rsidRDefault="00847D20"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25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01C8DDC0"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1EFC6A6"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6F3B8453"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62F95CF7"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13704AFF" w14:textId="77777777" w:rsidR="00746331" w:rsidRPr="006307CB" w:rsidRDefault="00746331" w:rsidP="00746331">
            <w:pPr>
              <w:spacing w:after="0" w:line="240" w:lineRule="auto"/>
              <w:ind w:left="57"/>
              <w:rPr>
                <w:rFonts w:cstheme="minorHAnsi"/>
                <w:sz w:val="20"/>
                <w:szCs w:val="20"/>
              </w:rPr>
            </w:pPr>
            <w:r w:rsidRPr="0057735C">
              <w:rPr>
                <w:rFonts w:cstheme="minorHAnsi"/>
                <w:sz w:val="20"/>
                <w:szCs w:val="20"/>
              </w:rPr>
              <w:t xml:space="preserve">Środek przeznaczony do dezynfekcji i mycia sauny: ścian, ławek, podestów. Preparat o silnym działaniu bakterio-, </w:t>
            </w:r>
            <w:proofErr w:type="spellStart"/>
            <w:r w:rsidRPr="0057735C">
              <w:rPr>
                <w:rFonts w:cstheme="minorHAnsi"/>
                <w:sz w:val="20"/>
                <w:szCs w:val="20"/>
              </w:rPr>
              <w:t>grzybo</w:t>
            </w:r>
            <w:proofErr w:type="spellEnd"/>
            <w:r w:rsidRPr="0057735C">
              <w:rPr>
                <w:rFonts w:cstheme="minorHAnsi"/>
                <w:sz w:val="20"/>
                <w:szCs w:val="20"/>
              </w:rPr>
              <w:t xml:space="preserve">- i wirusobójczym. Nie pozostawia osadów, nie powoduje odbarwienia drewna oraz nie powoduje zmiany koloru drewna (typu </w:t>
            </w:r>
            <w:proofErr w:type="spellStart"/>
            <w:r w:rsidRPr="0057735C">
              <w:rPr>
                <w:rFonts w:cstheme="minorHAnsi"/>
                <w:sz w:val="20"/>
                <w:szCs w:val="20"/>
              </w:rPr>
              <w:t>Finnsa</w:t>
            </w:r>
            <w:proofErr w:type="spellEnd"/>
            <w:r w:rsidRPr="0057735C">
              <w:rPr>
                <w:rFonts w:cstheme="minorHAnsi"/>
                <w:sz w:val="20"/>
                <w:szCs w:val="20"/>
              </w:rPr>
              <w:t xml:space="preserve">, </w:t>
            </w:r>
            <w:proofErr w:type="spellStart"/>
            <w:r w:rsidRPr="0057735C">
              <w:rPr>
                <w:rFonts w:cstheme="minorHAnsi"/>
                <w:sz w:val="20"/>
                <w:szCs w:val="20"/>
              </w:rPr>
              <w:t>Harvia</w:t>
            </w:r>
            <w:proofErr w:type="spellEnd"/>
            <w:r w:rsidRPr="0057735C">
              <w:rPr>
                <w:rFonts w:cstheme="minorHAnsi"/>
                <w:sz w:val="20"/>
                <w:szCs w:val="20"/>
              </w:rPr>
              <w:t>). Pojemność 1l.</w:t>
            </w:r>
          </w:p>
        </w:tc>
        <w:tc>
          <w:tcPr>
            <w:tcW w:w="1559" w:type="dxa"/>
            <w:tcBorders>
              <w:top w:val="single" w:sz="4" w:space="0" w:color="auto"/>
              <w:left w:val="nil"/>
              <w:bottom w:val="single" w:sz="4" w:space="0" w:color="auto"/>
              <w:right w:val="single" w:sz="4" w:space="0" w:color="auto"/>
            </w:tcBorders>
          </w:tcPr>
          <w:p w14:paraId="55F9D541"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C76F66D" w14:textId="77777777" w:rsidR="00746331" w:rsidRPr="006307CB" w:rsidRDefault="00746331" w:rsidP="00746331">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2AD8AF4E" w14:textId="77777777" w:rsidR="00746331" w:rsidRPr="006307CB" w:rsidRDefault="00847D20"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1</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55CA18FA"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52D2043"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5DF92FB0"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59506A1F"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7D041EC5" w14:textId="77777777" w:rsidR="00746331" w:rsidRPr="006307CB" w:rsidRDefault="00746331" w:rsidP="00746331">
            <w:pPr>
              <w:spacing w:after="0" w:line="240" w:lineRule="auto"/>
              <w:ind w:left="57"/>
              <w:rPr>
                <w:rFonts w:cstheme="minorHAnsi"/>
                <w:sz w:val="20"/>
                <w:szCs w:val="20"/>
              </w:rPr>
            </w:pPr>
            <w:r w:rsidRPr="005D4F63">
              <w:rPr>
                <w:rFonts w:cstheme="minorHAnsi"/>
                <w:sz w:val="20"/>
                <w:szCs w:val="20"/>
              </w:rPr>
              <w:t>Wysokiej jakości płyn do mycia ciała i wszystkich rodzajów włosów. Polecany do stosowania w hotelach, SPA, saunach oraz na pływalniach. Delikatnie perfumowany (typu LUX 2in1 szampon i żel pod prysznic). Pojemność 5l.</w:t>
            </w:r>
          </w:p>
        </w:tc>
        <w:tc>
          <w:tcPr>
            <w:tcW w:w="1559" w:type="dxa"/>
            <w:tcBorders>
              <w:top w:val="single" w:sz="4" w:space="0" w:color="auto"/>
              <w:left w:val="nil"/>
              <w:bottom w:val="single" w:sz="4" w:space="0" w:color="auto"/>
              <w:right w:val="single" w:sz="4" w:space="0" w:color="auto"/>
            </w:tcBorders>
          </w:tcPr>
          <w:p w14:paraId="221D60E8"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C1B6924" w14:textId="77777777" w:rsidR="00746331" w:rsidRPr="006307CB" w:rsidRDefault="00746331" w:rsidP="00746331">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229D6126" w14:textId="77777777" w:rsidR="00746331" w:rsidRPr="006307CB" w:rsidRDefault="008E51E7"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1</w:t>
            </w:r>
            <w:r w:rsidR="00847D20">
              <w:rPr>
                <w:rFonts w:cstheme="minorHAnsi"/>
                <w:color w:val="000000"/>
                <w:sz w:val="20"/>
                <w:szCs w:val="20"/>
              </w:rPr>
              <w:t>00</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0AA4A4D5"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954316E"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0B387CE1"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3BA74DE7"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1C645E07" w14:textId="77777777" w:rsidR="00746331" w:rsidRPr="006307CB" w:rsidRDefault="00746331" w:rsidP="00746331">
            <w:pPr>
              <w:spacing w:after="0" w:line="240" w:lineRule="auto"/>
              <w:ind w:left="57"/>
              <w:rPr>
                <w:rFonts w:cstheme="minorHAnsi"/>
                <w:sz w:val="20"/>
                <w:szCs w:val="20"/>
              </w:rPr>
            </w:pPr>
            <w:r w:rsidRPr="005D4F63">
              <w:rPr>
                <w:rFonts w:cstheme="minorHAnsi"/>
                <w:sz w:val="20"/>
                <w:szCs w:val="20"/>
              </w:rPr>
              <w:t xml:space="preserve">Mydło w płynie o silnych właściwościach antybakteryjnych. Polecane w szczególności do stosowania w obiektach użyteczności publicznej, szkołach, restauracjach, hotelach, barach, biurach. Przeznaczone do stosowania z dozownikami mydła. Dzięki naturalnemu </w:t>
            </w:r>
            <w:proofErr w:type="spellStart"/>
            <w:r w:rsidRPr="005D4F63">
              <w:rPr>
                <w:rFonts w:cstheme="minorHAnsi"/>
                <w:sz w:val="20"/>
                <w:szCs w:val="20"/>
              </w:rPr>
              <w:t>pH</w:t>
            </w:r>
            <w:proofErr w:type="spellEnd"/>
            <w:r w:rsidRPr="005D4F63">
              <w:rPr>
                <w:rFonts w:cstheme="minorHAnsi"/>
                <w:sz w:val="20"/>
                <w:szCs w:val="20"/>
              </w:rPr>
              <w:t xml:space="preserve"> nie wykazuje żadnego działania podrażniaj</w:t>
            </w:r>
            <w:r>
              <w:rPr>
                <w:rFonts w:cstheme="minorHAnsi"/>
                <w:sz w:val="20"/>
                <w:szCs w:val="20"/>
              </w:rPr>
              <w:t>ą</w:t>
            </w:r>
            <w:r w:rsidRPr="005D4F63">
              <w:rPr>
                <w:rFonts w:cstheme="minorHAnsi"/>
                <w:sz w:val="20"/>
                <w:szCs w:val="20"/>
              </w:rPr>
              <w:t>cego, a zastosowana w składzie gliceryna posiada właściwości nawilżające i natłuszczające, które wpływają pozytywnie na elastyczność i gładkość skóry. Pojemność 5l.</w:t>
            </w:r>
          </w:p>
        </w:tc>
        <w:tc>
          <w:tcPr>
            <w:tcW w:w="1559" w:type="dxa"/>
            <w:tcBorders>
              <w:top w:val="single" w:sz="4" w:space="0" w:color="auto"/>
              <w:left w:val="nil"/>
              <w:bottom w:val="single" w:sz="4" w:space="0" w:color="auto"/>
              <w:right w:val="single" w:sz="4" w:space="0" w:color="auto"/>
            </w:tcBorders>
          </w:tcPr>
          <w:p w14:paraId="5177F47B"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1EAE688" w14:textId="77777777" w:rsidR="00746331" w:rsidRPr="006307CB" w:rsidRDefault="00746331" w:rsidP="00746331">
            <w:pPr>
              <w:spacing w:after="0"/>
              <w:ind w:left="57"/>
              <w:jc w:val="center"/>
              <w:rPr>
                <w:rFonts w:cstheme="minorHAnsi"/>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2B9AACB3"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1</w:t>
            </w:r>
            <w:r w:rsidR="00847D20">
              <w:rPr>
                <w:rFonts w:cstheme="minorHAnsi"/>
                <w:color w:val="000000"/>
                <w:sz w:val="20"/>
                <w:szCs w:val="20"/>
              </w:rPr>
              <w:t>19</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67E018D5"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B259100"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6FD89686"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111B68FB"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63972339" w14:textId="77777777" w:rsidR="00746331" w:rsidRPr="006307CB" w:rsidRDefault="00746331" w:rsidP="00746331">
            <w:pPr>
              <w:spacing w:after="0" w:line="240" w:lineRule="auto"/>
              <w:ind w:left="57"/>
              <w:rPr>
                <w:rFonts w:cstheme="minorHAnsi"/>
                <w:sz w:val="20"/>
                <w:szCs w:val="20"/>
              </w:rPr>
            </w:pPr>
            <w:r w:rsidRPr="00193DDC">
              <w:rPr>
                <w:rFonts w:cstheme="minorHAnsi"/>
                <w:sz w:val="20"/>
                <w:szCs w:val="20"/>
              </w:rPr>
              <w:t>Mydło toaletowe w kostce. Mydło przeznaczone do codziennej pielęgnacji skóry, łagodnie myjące i pielęgnujące, działające kojąco i łagodząco. Skutecznie oczyszczające skórę z nieczystości. Różne zapachy (typu Palmolive). Pojemność 100g.</w:t>
            </w:r>
          </w:p>
        </w:tc>
        <w:tc>
          <w:tcPr>
            <w:tcW w:w="1559" w:type="dxa"/>
            <w:tcBorders>
              <w:top w:val="single" w:sz="4" w:space="0" w:color="auto"/>
              <w:left w:val="nil"/>
              <w:bottom w:val="single" w:sz="4" w:space="0" w:color="auto"/>
              <w:right w:val="single" w:sz="4" w:space="0" w:color="auto"/>
            </w:tcBorders>
          </w:tcPr>
          <w:p w14:paraId="382F2AD5"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48B0127" w14:textId="77777777" w:rsidR="00746331" w:rsidRPr="006307CB" w:rsidRDefault="00746331" w:rsidP="00746331">
            <w:pPr>
              <w:spacing w:after="0"/>
              <w:ind w:left="57"/>
              <w:jc w:val="center"/>
              <w:rPr>
                <w:rFonts w:cstheme="minorHAnsi"/>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63B7EB7D"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9</w:t>
            </w:r>
            <w:r w:rsidR="00847D20">
              <w:rPr>
                <w:rFonts w:cstheme="minorHAnsi"/>
                <w:color w:val="000000"/>
                <w:sz w:val="20"/>
                <w:szCs w:val="20"/>
              </w:rPr>
              <w:t>15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21D20EB3"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28ABF46"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49FFE2A8"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6313986D"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1CB7048" w14:textId="77777777" w:rsidR="00746331" w:rsidRPr="006307CB" w:rsidRDefault="00746331" w:rsidP="00746331">
            <w:pPr>
              <w:spacing w:after="0" w:line="240" w:lineRule="auto"/>
              <w:ind w:left="57"/>
              <w:rPr>
                <w:rFonts w:cstheme="minorHAnsi"/>
                <w:sz w:val="20"/>
                <w:szCs w:val="20"/>
              </w:rPr>
            </w:pPr>
            <w:r w:rsidRPr="00193DDC">
              <w:rPr>
                <w:rFonts w:cstheme="minorHAnsi"/>
                <w:sz w:val="20"/>
                <w:szCs w:val="20"/>
              </w:rPr>
              <w:t>Środek czyszczący w formie pasty do mycia rąk, gęsty o przyjemnym zapachu, niepodrażniający skóry rąk (typu BHP). Pojemność 500g.</w:t>
            </w:r>
          </w:p>
        </w:tc>
        <w:tc>
          <w:tcPr>
            <w:tcW w:w="1559" w:type="dxa"/>
            <w:tcBorders>
              <w:top w:val="single" w:sz="4" w:space="0" w:color="auto"/>
              <w:left w:val="nil"/>
              <w:bottom w:val="single" w:sz="4" w:space="0" w:color="auto"/>
              <w:right w:val="single" w:sz="4" w:space="0" w:color="auto"/>
            </w:tcBorders>
          </w:tcPr>
          <w:p w14:paraId="749F3619"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AEB42EA" w14:textId="77777777" w:rsidR="00746331" w:rsidRPr="006307CB" w:rsidRDefault="00746331" w:rsidP="00746331">
            <w:pPr>
              <w:spacing w:after="0"/>
              <w:ind w:left="57"/>
              <w:jc w:val="center"/>
              <w:rPr>
                <w:rFonts w:cstheme="minorHAnsi"/>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4E72CFB7" w14:textId="77777777" w:rsidR="00746331" w:rsidRPr="006307CB" w:rsidRDefault="00847D20" w:rsidP="00746331">
            <w:pPr>
              <w:spacing w:after="0"/>
              <w:ind w:left="57"/>
              <w:jc w:val="center"/>
              <w:rPr>
                <w:rFonts w:cstheme="minorHAnsi"/>
                <w:color w:val="000000"/>
                <w:sz w:val="20"/>
                <w:szCs w:val="20"/>
              </w:rPr>
            </w:pPr>
            <w:r>
              <w:rPr>
                <w:rFonts w:cstheme="minorHAnsi"/>
                <w:color w:val="000000"/>
                <w:sz w:val="20"/>
                <w:szCs w:val="20"/>
              </w:rPr>
              <w:t>116</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25978EFA"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254CB16"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7E2CFEB9"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78A734CC"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1A17A48" w14:textId="77777777" w:rsidR="00746331" w:rsidRPr="006307CB" w:rsidRDefault="00746331" w:rsidP="00746331">
            <w:pPr>
              <w:spacing w:after="0" w:line="240" w:lineRule="auto"/>
              <w:ind w:left="57"/>
              <w:rPr>
                <w:rFonts w:cstheme="minorHAnsi"/>
                <w:sz w:val="20"/>
                <w:szCs w:val="20"/>
              </w:rPr>
            </w:pPr>
            <w:r w:rsidRPr="00193DDC">
              <w:rPr>
                <w:rFonts w:cstheme="minorHAnsi"/>
                <w:sz w:val="20"/>
                <w:szCs w:val="20"/>
              </w:rPr>
              <w:t xml:space="preserve">Krem do pielęgnacji rąk. Regenerujący i odżywiający, nawilżający skórę dłoni. Zawierający m.in. </w:t>
            </w:r>
            <w:proofErr w:type="spellStart"/>
            <w:r w:rsidRPr="00193DDC">
              <w:rPr>
                <w:rFonts w:cstheme="minorHAnsi"/>
                <w:sz w:val="20"/>
                <w:szCs w:val="20"/>
              </w:rPr>
              <w:t>alantoinę</w:t>
            </w:r>
            <w:proofErr w:type="spellEnd"/>
            <w:r w:rsidRPr="00193DDC">
              <w:rPr>
                <w:rFonts w:cstheme="minorHAnsi"/>
                <w:sz w:val="20"/>
                <w:szCs w:val="20"/>
              </w:rPr>
              <w:t>, witaminy A+E, prowitaminę B5. Przeznaczony również dla osób ze skłonnościami do alergii (typu GARNIER, NIVEA). Pojemność 75-100 ml.</w:t>
            </w:r>
          </w:p>
        </w:tc>
        <w:tc>
          <w:tcPr>
            <w:tcW w:w="1559" w:type="dxa"/>
            <w:tcBorders>
              <w:top w:val="single" w:sz="4" w:space="0" w:color="auto"/>
              <w:left w:val="nil"/>
              <w:bottom w:val="single" w:sz="4" w:space="0" w:color="auto"/>
              <w:right w:val="single" w:sz="4" w:space="0" w:color="auto"/>
            </w:tcBorders>
          </w:tcPr>
          <w:p w14:paraId="6ADD05E1" w14:textId="77777777" w:rsidR="00746331" w:rsidRPr="006307CB" w:rsidRDefault="00746331" w:rsidP="00746331">
            <w:pPr>
              <w:spacing w:before="20" w:after="0" w:line="240" w:lineRule="auto"/>
              <w:ind w:left="57"/>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C376DE4" w14:textId="77777777" w:rsidR="00746331" w:rsidRPr="006307CB" w:rsidRDefault="00746331" w:rsidP="00746331">
            <w:pPr>
              <w:spacing w:after="0"/>
              <w:ind w:left="57"/>
              <w:jc w:val="center"/>
              <w:rPr>
                <w:rFonts w:cstheme="minorHAnsi"/>
                <w:sz w:val="20"/>
                <w:szCs w:val="20"/>
              </w:rPr>
            </w:pPr>
            <w:r w:rsidRPr="006307CB">
              <w:rPr>
                <w:rFonts w:cstheme="minorHAnsi"/>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357FA60F" w14:textId="77777777" w:rsidR="00746331" w:rsidRPr="006307CB" w:rsidRDefault="008E51E7" w:rsidP="00746331">
            <w:pPr>
              <w:spacing w:after="0"/>
              <w:ind w:left="57"/>
              <w:jc w:val="center"/>
              <w:rPr>
                <w:rFonts w:cstheme="minorHAnsi"/>
                <w:sz w:val="20"/>
                <w:szCs w:val="20"/>
              </w:rPr>
            </w:pPr>
            <w:r>
              <w:rPr>
                <w:rFonts w:cstheme="minorHAnsi"/>
                <w:sz w:val="20"/>
                <w:szCs w:val="20"/>
              </w:rPr>
              <w:t>9</w:t>
            </w:r>
            <w:r w:rsidR="00847D20">
              <w:rPr>
                <w:rFonts w:cstheme="minorHAnsi"/>
                <w:sz w:val="20"/>
                <w:szCs w:val="20"/>
              </w:rPr>
              <w:t>66</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7D126C4E"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6D1EAE4"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35F81766"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1F34ED81"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C882FBA" w14:textId="77777777" w:rsidR="00746331" w:rsidRPr="006307CB" w:rsidRDefault="00746331" w:rsidP="00746331">
            <w:pPr>
              <w:spacing w:after="0" w:line="240" w:lineRule="auto"/>
              <w:ind w:left="57"/>
              <w:rPr>
                <w:rFonts w:cstheme="minorHAnsi"/>
                <w:sz w:val="20"/>
                <w:szCs w:val="20"/>
              </w:rPr>
            </w:pPr>
            <w:r w:rsidRPr="00193DDC">
              <w:rPr>
                <w:rFonts w:cstheme="minorHAnsi"/>
                <w:sz w:val="20"/>
                <w:szCs w:val="20"/>
              </w:rPr>
              <w:t>Mocno skoncentrowany proszek do prania tkanin białych. Łatwo rozpuszczający się w wodzie oraz pozostawiający zapach czystości na pranych tkaninach. Skład: 5-15% anionowe środki powierzc</w:t>
            </w:r>
            <w:r>
              <w:rPr>
                <w:rFonts w:cstheme="minorHAnsi"/>
                <w:sz w:val="20"/>
                <w:szCs w:val="20"/>
              </w:rPr>
              <w:t>hniowo czynne, związki wybielają</w:t>
            </w:r>
            <w:r w:rsidRPr="00193DDC">
              <w:rPr>
                <w:rFonts w:cstheme="minorHAnsi"/>
                <w:sz w:val="20"/>
                <w:szCs w:val="20"/>
              </w:rPr>
              <w:t xml:space="preserve">ce na bazie tlenu, &lt;5% niejonowe środki powierzchniowo czynne, </w:t>
            </w:r>
            <w:proofErr w:type="spellStart"/>
            <w:r w:rsidRPr="00193DDC">
              <w:rPr>
                <w:rFonts w:cstheme="minorHAnsi"/>
                <w:sz w:val="20"/>
                <w:szCs w:val="20"/>
              </w:rPr>
              <w:t>fosfoniany</w:t>
            </w:r>
            <w:proofErr w:type="spellEnd"/>
            <w:r w:rsidRPr="00193DDC">
              <w:rPr>
                <w:rFonts w:cstheme="minorHAnsi"/>
                <w:sz w:val="20"/>
                <w:szCs w:val="20"/>
              </w:rPr>
              <w:t xml:space="preserve">, </w:t>
            </w:r>
            <w:proofErr w:type="spellStart"/>
            <w:r w:rsidRPr="00193DDC">
              <w:rPr>
                <w:rFonts w:cstheme="minorHAnsi"/>
                <w:sz w:val="20"/>
                <w:szCs w:val="20"/>
              </w:rPr>
              <w:t>polikarboksylany</w:t>
            </w:r>
            <w:proofErr w:type="spellEnd"/>
            <w:r w:rsidRPr="00193DDC">
              <w:rPr>
                <w:rFonts w:cstheme="minorHAnsi"/>
                <w:sz w:val="20"/>
                <w:szCs w:val="20"/>
              </w:rPr>
              <w:t xml:space="preserve">, zeolity, enzymy, rozjaśniacze optyczne, kompozycja zapachowa </w:t>
            </w:r>
            <w:proofErr w:type="spellStart"/>
            <w:r w:rsidRPr="00193DDC">
              <w:rPr>
                <w:rFonts w:cstheme="minorHAnsi"/>
                <w:sz w:val="20"/>
                <w:szCs w:val="20"/>
              </w:rPr>
              <w:t>Hexylcinnamal</w:t>
            </w:r>
            <w:proofErr w:type="spellEnd"/>
            <w:r w:rsidRPr="00193DDC">
              <w:rPr>
                <w:rFonts w:cstheme="minorHAnsi"/>
                <w:sz w:val="20"/>
                <w:szCs w:val="20"/>
              </w:rPr>
              <w:t xml:space="preserve">, </w:t>
            </w:r>
            <w:proofErr w:type="spellStart"/>
            <w:r w:rsidRPr="00193DDC">
              <w:rPr>
                <w:rFonts w:cstheme="minorHAnsi"/>
                <w:sz w:val="20"/>
                <w:szCs w:val="20"/>
              </w:rPr>
              <w:t>Limonene</w:t>
            </w:r>
            <w:proofErr w:type="spellEnd"/>
            <w:r w:rsidRPr="00193DDC">
              <w:rPr>
                <w:rFonts w:cstheme="minorHAnsi"/>
                <w:sz w:val="20"/>
                <w:szCs w:val="20"/>
              </w:rPr>
              <w:t xml:space="preserve">, </w:t>
            </w:r>
            <w:proofErr w:type="spellStart"/>
            <w:r w:rsidRPr="00193DDC">
              <w:rPr>
                <w:rFonts w:cstheme="minorHAnsi"/>
                <w:sz w:val="20"/>
                <w:szCs w:val="20"/>
              </w:rPr>
              <w:t>Linalool</w:t>
            </w:r>
            <w:proofErr w:type="spellEnd"/>
            <w:r w:rsidRPr="00193DDC">
              <w:rPr>
                <w:rFonts w:cstheme="minorHAnsi"/>
                <w:sz w:val="20"/>
                <w:szCs w:val="20"/>
              </w:rPr>
              <w:t xml:space="preserve">. Nadający się do prania ręcznego i w pralkach </w:t>
            </w:r>
            <w:r>
              <w:rPr>
                <w:rFonts w:cstheme="minorHAnsi"/>
                <w:sz w:val="20"/>
                <w:szCs w:val="20"/>
              </w:rPr>
              <w:t xml:space="preserve">(typu </w:t>
            </w:r>
            <w:proofErr w:type="spellStart"/>
            <w:r>
              <w:rPr>
                <w:rFonts w:cstheme="minorHAnsi"/>
                <w:sz w:val="20"/>
                <w:szCs w:val="20"/>
              </w:rPr>
              <w:t>Vizir</w:t>
            </w:r>
            <w:proofErr w:type="spellEnd"/>
            <w:r>
              <w:rPr>
                <w:rFonts w:cstheme="minorHAnsi"/>
                <w:sz w:val="20"/>
                <w:szCs w:val="20"/>
              </w:rPr>
              <w:t>, DOSIA). Pojemność 4</w:t>
            </w:r>
            <w:r w:rsidRPr="00193DDC">
              <w:rPr>
                <w:rFonts w:cstheme="minorHAnsi"/>
                <w:sz w:val="20"/>
                <w:szCs w:val="20"/>
              </w:rPr>
              <w:t>00g.</w:t>
            </w:r>
          </w:p>
        </w:tc>
        <w:tc>
          <w:tcPr>
            <w:tcW w:w="1559" w:type="dxa"/>
            <w:tcBorders>
              <w:top w:val="single" w:sz="4" w:space="0" w:color="auto"/>
              <w:left w:val="nil"/>
              <w:bottom w:val="single" w:sz="4" w:space="0" w:color="auto"/>
              <w:right w:val="single" w:sz="4" w:space="0" w:color="auto"/>
            </w:tcBorders>
          </w:tcPr>
          <w:p w14:paraId="1F9BBF73" w14:textId="77777777" w:rsidR="00746331" w:rsidRPr="006307CB" w:rsidRDefault="00746331" w:rsidP="00746331">
            <w:pPr>
              <w:spacing w:before="20" w:after="0" w:line="240" w:lineRule="auto"/>
              <w:ind w:left="57"/>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50C6031" w14:textId="77777777" w:rsidR="00746331" w:rsidRPr="006307CB" w:rsidRDefault="00746331" w:rsidP="00746331">
            <w:pPr>
              <w:spacing w:after="0"/>
              <w:ind w:left="57"/>
              <w:jc w:val="center"/>
              <w:rPr>
                <w:rFonts w:cstheme="minorHAnsi"/>
                <w:sz w:val="20"/>
                <w:szCs w:val="20"/>
              </w:rPr>
            </w:pPr>
            <w:r w:rsidRPr="006307CB">
              <w:rPr>
                <w:rFonts w:cstheme="minorHAnsi"/>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36D3013B" w14:textId="77777777" w:rsidR="00746331" w:rsidRPr="006307CB" w:rsidRDefault="008E51E7" w:rsidP="00746331">
            <w:pPr>
              <w:spacing w:after="0"/>
              <w:ind w:left="57"/>
              <w:jc w:val="center"/>
              <w:rPr>
                <w:rFonts w:cstheme="minorHAnsi"/>
                <w:sz w:val="20"/>
                <w:szCs w:val="20"/>
              </w:rPr>
            </w:pPr>
            <w:r>
              <w:rPr>
                <w:rFonts w:cstheme="minorHAnsi"/>
                <w:sz w:val="20"/>
                <w:szCs w:val="20"/>
              </w:rPr>
              <w:t>4</w:t>
            </w:r>
            <w:r w:rsidR="00847D20">
              <w:rPr>
                <w:rFonts w:cstheme="minorHAnsi"/>
                <w:sz w:val="20"/>
                <w:szCs w:val="20"/>
              </w:rPr>
              <w:t>60</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57E30E92"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B2E496"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0FADFB93"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09A673C8"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1B47D52" w14:textId="77777777" w:rsidR="00746331" w:rsidRPr="006307CB" w:rsidRDefault="00746331" w:rsidP="00746331">
            <w:pPr>
              <w:spacing w:after="0" w:line="240" w:lineRule="auto"/>
              <w:ind w:left="57"/>
              <w:rPr>
                <w:rFonts w:cstheme="minorHAnsi"/>
                <w:sz w:val="20"/>
                <w:szCs w:val="20"/>
              </w:rPr>
            </w:pPr>
            <w:r w:rsidRPr="00193DDC">
              <w:rPr>
                <w:rFonts w:cstheme="minorHAnsi"/>
                <w:sz w:val="20"/>
                <w:szCs w:val="20"/>
              </w:rPr>
              <w:t>Mocno skoncentrowany proszek do prania tkanin kolorowych. Łatwo rozpuszczający się w wodzie oraz pozostawiający zapach czystości na pranych tkaninach. Skład: 5-15% anionowe środki powierzc</w:t>
            </w:r>
            <w:r>
              <w:rPr>
                <w:rFonts w:cstheme="minorHAnsi"/>
                <w:sz w:val="20"/>
                <w:szCs w:val="20"/>
              </w:rPr>
              <w:t>hniowo czynne, związki wybielają</w:t>
            </w:r>
            <w:r w:rsidRPr="00193DDC">
              <w:rPr>
                <w:rFonts w:cstheme="minorHAnsi"/>
                <w:sz w:val="20"/>
                <w:szCs w:val="20"/>
              </w:rPr>
              <w:t xml:space="preserve">ce na bazie tlenu, &lt;5% niejonowe środki powierzchniowo czynne, </w:t>
            </w:r>
            <w:proofErr w:type="spellStart"/>
            <w:r w:rsidRPr="00193DDC">
              <w:rPr>
                <w:rFonts w:cstheme="minorHAnsi"/>
                <w:sz w:val="20"/>
                <w:szCs w:val="20"/>
              </w:rPr>
              <w:t>fosfoniany</w:t>
            </w:r>
            <w:proofErr w:type="spellEnd"/>
            <w:r w:rsidRPr="00193DDC">
              <w:rPr>
                <w:rFonts w:cstheme="minorHAnsi"/>
                <w:sz w:val="20"/>
                <w:szCs w:val="20"/>
              </w:rPr>
              <w:t xml:space="preserve">, </w:t>
            </w:r>
            <w:proofErr w:type="spellStart"/>
            <w:r w:rsidRPr="00193DDC">
              <w:rPr>
                <w:rFonts w:cstheme="minorHAnsi"/>
                <w:sz w:val="20"/>
                <w:szCs w:val="20"/>
              </w:rPr>
              <w:t>polikarboksylany</w:t>
            </w:r>
            <w:proofErr w:type="spellEnd"/>
            <w:r w:rsidRPr="00193DDC">
              <w:rPr>
                <w:rFonts w:cstheme="minorHAnsi"/>
                <w:sz w:val="20"/>
                <w:szCs w:val="20"/>
              </w:rPr>
              <w:t xml:space="preserve">, zeolity, enzymy, rozjaśniacze optyczne, kompozycja zapachowa </w:t>
            </w:r>
            <w:proofErr w:type="spellStart"/>
            <w:r w:rsidRPr="00193DDC">
              <w:rPr>
                <w:rFonts w:cstheme="minorHAnsi"/>
                <w:sz w:val="20"/>
                <w:szCs w:val="20"/>
              </w:rPr>
              <w:t>Hexylcinnamal</w:t>
            </w:r>
            <w:proofErr w:type="spellEnd"/>
            <w:r w:rsidRPr="00193DDC">
              <w:rPr>
                <w:rFonts w:cstheme="minorHAnsi"/>
                <w:sz w:val="20"/>
                <w:szCs w:val="20"/>
              </w:rPr>
              <w:t xml:space="preserve">, </w:t>
            </w:r>
            <w:proofErr w:type="spellStart"/>
            <w:r w:rsidRPr="00193DDC">
              <w:rPr>
                <w:rFonts w:cstheme="minorHAnsi"/>
                <w:sz w:val="20"/>
                <w:szCs w:val="20"/>
              </w:rPr>
              <w:t>Limonene</w:t>
            </w:r>
            <w:proofErr w:type="spellEnd"/>
            <w:r w:rsidRPr="00193DDC">
              <w:rPr>
                <w:rFonts w:cstheme="minorHAnsi"/>
                <w:sz w:val="20"/>
                <w:szCs w:val="20"/>
              </w:rPr>
              <w:t xml:space="preserve">, </w:t>
            </w:r>
            <w:proofErr w:type="spellStart"/>
            <w:r w:rsidRPr="00193DDC">
              <w:rPr>
                <w:rFonts w:cstheme="minorHAnsi"/>
                <w:sz w:val="20"/>
                <w:szCs w:val="20"/>
              </w:rPr>
              <w:t>Linalool</w:t>
            </w:r>
            <w:proofErr w:type="spellEnd"/>
            <w:r w:rsidRPr="00193DDC">
              <w:rPr>
                <w:rFonts w:cstheme="minorHAnsi"/>
                <w:sz w:val="20"/>
                <w:szCs w:val="20"/>
              </w:rPr>
              <w:t xml:space="preserve">. Nadający się do prania ręcznego i w pralkach </w:t>
            </w:r>
            <w:r>
              <w:rPr>
                <w:rFonts w:cstheme="minorHAnsi"/>
                <w:sz w:val="20"/>
                <w:szCs w:val="20"/>
              </w:rPr>
              <w:t xml:space="preserve">(typu </w:t>
            </w:r>
            <w:proofErr w:type="spellStart"/>
            <w:r>
              <w:rPr>
                <w:rFonts w:cstheme="minorHAnsi"/>
                <w:sz w:val="20"/>
                <w:szCs w:val="20"/>
              </w:rPr>
              <w:t>Vizir</w:t>
            </w:r>
            <w:proofErr w:type="spellEnd"/>
            <w:r>
              <w:rPr>
                <w:rFonts w:cstheme="minorHAnsi"/>
                <w:sz w:val="20"/>
                <w:szCs w:val="20"/>
              </w:rPr>
              <w:t>, DOSIA). Pojemność 4</w:t>
            </w:r>
            <w:r w:rsidRPr="00193DDC">
              <w:rPr>
                <w:rFonts w:cstheme="minorHAnsi"/>
                <w:sz w:val="20"/>
                <w:szCs w:val="20"/>
              </w:rPr>
              <w:t>00g.</w:t>
            </w:r>
          </w:p>
        </w:tc>
        <w:tc>
          <w:tcPr>
            <w:tcW w:w="1559" w:type="dxa"/>
            <w:tcBorders>
              <w:top w:val="single" w:sz="4" w:space="0" w:color="auto"/>
              <w:left w:val="nil"/>
              <w:bottom w:val="single" w:sz="4" w:space="0" w:color="auto"/>
              <w:right w:val="single" w:sz="4" w:space="0" w:color="auto"/>
            </w:tcBorders>
          </w:tcPr>
          <w:p w14:paraId="14389F70" w14:textId="77777777" w:rsidR="00746331" w:rsidRPr="006307CB" w:rsidRDefault="00746331" w:rsidP="00746331">
            <w:pPr>
              <w:spacing w:before="20" w:after="0" w:line="240" w:lineRule="auto"/>
              <w:ind w:left="57"/>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B494DB3" w14:textId="77777777" w:rsidR="00746331" w:rsidRPr="006307CB" w:rsidRDefault="00746331" w:rsidP="00746331">
            <w:pPr>
              <w:spacing w:after="0"/>
              <w:ind w:left="57"/>
              <w:jc w:val="center"/>
              <w:rPr>
                <w:rFonts w:cstheme="minorHAnsi"/>
                <w:sz w:val="20"/>
                <w:szCs w:val="20"/>
              </w:rPr>
            </w:pPr>
            <w:r w:rsidRPr="006307CB">
              <w:rPr>
                <w:rFonts w:cstheme="minorHAnsi"/>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2636A6D8" w14:textId="77777777" w:rsidR="00746331" w:rsidRPr="006307CB" w:rsidRDefault="00847D20" w:rsidP="00746331">
            <w:pPr>
              <w:spacing w:after="0"/>
              <w:ind w:left="57"/>
              <w:jc w:val="center"/>
              <w:rPr>
                <w:rFonts w:cstheme="minorHAnsi"/>
                <w:sz w:val="20"/>
                <w:szCs w:val="20"/>
              </w:rPr>
            </w:pPr>
            <w:r>
              <w:rPr>
                <w:rFonts w:cstheme="minorHAnsi"/>
                <w:sz w:val="20"/>
                <w:szCs w:val="20"/>
              </w:rPr>
              <w:t>498</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19AB65A4"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F670EC1"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28EEC790"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2098FABD"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27D7F150" w14:textId="77777777" w:rsidR="00746331" w:rsidRPr="00193DDC" w:rsidRDefault="00746331" w:rsidP="00746331">
            <w:pPr>
              <w:spacing w:after="0" w:line="240" w:lineRule="auto"/>
              <w:ind w:left="57"/>
              <w:rPr>
                <w:rFonts w:cstheme="minorHAnsi"/>
                <w:sz w:val="20"/>
                <w:szCs w:val="20"/>
              </w:rPr>
            </w:pPr>
            <w:r w:rsidRPr="0018181B">
              <w:rPr>
                <w:rFonts w:cstheme="minorHAnsi"/>
                <w:sz w:val="20"/>
                <w:szCs w:val="20"/>
              </w:rPr>
              <w:t>Wybielacz na bazie podchlorynu sodu. Środek przeznaczony do usuwania plam z tkanin bawełnianych i lnianych z systemem ochrony w</w:t>
            </w:r>
            <w:r>
              <w:rPr>
                <w:rFonts w:cstheme="minorHAnsi"/>
                <w:sz w:val="20"/>
                <w:szCs w:val="20"/>
              </w:rPr>
              <w:t>łókien. Zapach cytrynowy</w:t>
            </w:r>
            <w:r w:rsidRPr="0018181B">
              <w:rPr>
                <w:rFonts w:cstheme="minorHAnsi"/>
                <w:sz w:val="20"/>
                <w:szCs w:val="20"/>
              </w:rPr>
              <w:t>, przeznaczony do prania ręcznego j</w:t>
            </w:r>
            <w:r>
              <w:rPr>
                <w:rFonts w:cstheme="minorHAnsi"/>
                <w:sz w:val="20"/>
                <w:szCs w:val="20"/>
              </w:rPr>
              <w:t>ak i w pralkach (typu ACE). Pojemność 1l</w:t>
            </w:r>
            <w:r w:rsidRPr="0018181B">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22515CEF" w14:textId="77777777" w:rsidR="00746331" w:rsidRPr="006307CB" w:rsidRDefault="00746331" w:rsidP="00746331">
            <w:pPr>
              <w:spacing w:before="20" w:after="0" w:line="240" w:lineRule="auto"/>
              <w:ind w:left="57"/>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667129E" w14:textId="77777777" w:rsidR="00746331" w:rsidRPr="006307CB" w:rsidRDefault="00746331" w:rsidP="00746331">
            <w:pPr>
              <w:spacing w:after="0"/>
              <w:ind w:left="57"/>
              <w:jc w:val="center"/>
              <w:rPr>
                <w:rFonts w:cstheme="minorHAnsi"/>
                <w:sz w:val="20"/>
                <w:szCs w:val="20"/>
              </w:rPr>
            </w:pPr>
            <w:r>
              <w:rPr>
                <w:rFonts w:cstheme="minorHAnsi"/>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5B421069" w14:textId="77777777" w:rsidR="00746331" w:rsidRPr="006307CB" w:rsidRDefault="00847D20" w:rsidP="00746331">
            <w:pPr>
              <w:spacing w:after="0"/>
              <w:ind w:left="57"/>
              <w:jc w:val="center"/>
              <w:rPr>
                <w:rFonts w:cstheme="minorHAnsi"/>
                <w:sz w:val="20"/>
                <w:szCs w:val="20"/>
              </w:rPr>
            </w:pPr>
            <w:r>
              <w:rPr>
                <w:rFonts w:cstheme="minorHAnsi"/>
                <w:sz w:val="20"/>
                <w:szCs w:val="20"/>
              </w:rPr>
              <w:t>43</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107C8442"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EA91F9"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1226E3F5"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6B6AAB70"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763FD681" w14:textId="77777777" w:rsidR="00746331" w:rsidRPr="006307CB" w:rsidRDefault="00746331" w:rsidP="00746331">
            <w:pPr>
              <w:spacing w:after="0" w:line="240" w:lineRule="auto"/>
              <w:ind w:left="57"/>
              <w:rPr>
                <w:rFonts w:cstheme="minorHAnsi"/>
                <w:sz w:val="20"/>
                <w:szCs w:val="20"/>
              </w:rPr>
            </w:pPr>
            <w:r>
              <w:rPr>
                <w:rFonts w:cstheme="minorHAnsi"/>
                <w:sz w:val="20"/>
                <w:szCs w:val="20"/>
              </w:rPr>
              <w:t xml:space="preserve">Środek </w:t>
            </w:r>
            <w:proofErr w:type="spellStart"/>
            <w:r>
              <w:rPr>
                <w:rFonts w:cstheme="minorHAnsi"/>
                <w:sz w:val="20"/>
                <w:szCs w:val="20"/>
              </w:rPr>
              <w:t>odkamieniają</w:t>
            </w:r>
            <w:r w:rsidRPr="00193DDC">
              <w:rPr>
                <w:rFonts w:cstheme="minorHAnsi"/>
                <w:sz w:val="20"/>
                <w:szCs w:val="20"/>
              </w:rPr>
              <w:t>cy</w:t>
            </w:r>
            <w:proofErr w:type="spellEnd"/>
            <w:r w:rsidRPr="00193DDC">
              <w:rPr>
                <w:rFonts w:cstheme="minorHAnsi"/>
                <w:sz w:val="20"/>
                <w:szCs w:val="20"/>
              </w:rPr>
              <w:t xml:space="preserve"> urządzenia mające kontakt z wodą, usuwający osady mineralne z czajników, warników, działający szybko i skutecznie, zawierający substancje chroniące czyszczone powierzchnie przed korozj</w:t>
            </w:r>
            <w:r>
              <w:rPr>
                <w:rFonts w:cstheme="minorHAnsi"/>
                <w:sz w:val="20"/>
                <w:szCs w:val="20"/>
              </w:rPr>
              <w:t xml:space="preserve">ą (typu </w:t>
            </w:r>
            <w:proofErr w:type="spellStart"/>
            <w:r>
              <w:rPr>
                <w:rFonts w:cstheme="minorHAnsi"/>
                <w:sz w:val="20"/>
                <w:szCs w:val="20"/>
              </w:rPr>
              <w:t>Kamix</w:t>
            </w:r>
            <w:proofErr w:type="spellEnd"/>
            <w:r>
              <w:rPr>
                <w:rFonts w:cstheme="minorHAnsi"/>
                <w:sz w:val="20"/>
                <w:szCs w:val="20"/>
              </w:rPr>
              <w:t>). Saszetki 5</w:t>
            </w:r>
            <w:r w:rsidRPr="00193DDC">
              <w:rPr>
                <w:rFonts w:cstheme="minorHAnsi"/>
                <w:sz w:val="20"/>
                <w:szCs w:val="20"/>
              </w:rPr>
              <w:t>0g.</w:t>
            </w:r>
          </w:p>
        </w:tc>
        <w:tc>
          <w:tcPr>
            <w:tcW w:w="1559" w:type="dxa"/>
            <w:tcBorders>
              <w:top w:val="single" w:sz="4" w:space="0" w:color="auto"/>
              <w:left w:val="nil"/>
              <w:bottom w:val="single" w:sz="4" w:space="0" w:color="auto"/>
              <w:right w:val="single" w:sz="4" w:space="0" w:color="auto"/>
            </w:tcBorders>
          </w:tcPr>
          <w:p w14:paraId="0A150595"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383DC33" w14:textId="77777777" w:rsidR="00746331" w:rsidRPr="006307CB" w:rsidRDefault="00746331" w:rsidP="00746331">
            <w:pPr>
              <w:spacing w:after="0"/>
              <w:ind w:left="57"/>
              <w:jc w:val="center"/>
              <w:rPr>
                <w:rFonts w:cstheme="minorHAnsi"/>
                <w:color w:val="000000"/>
                <w:sz w:val="20"/>
                <w:szCs w:val="20"/>
              </w:rPr>
            </w:pPr>
            <w:r w:rsidRPr="006307CB">
              <w:rPr>
                <w:rFonts w:cstheme="minorHAnsi"/>
                <w:color w:val="000000"/>
                <w:sz w:val="20"/>
                <w:szCs w:val="20"/>
              </w:rPr>
              <w:t>s</w:t>
            </w:r>
            <w:r w:rsidRPr="006307CB">
              <w:rPr>
                <w:rFonts w:cstheme="minorHAnsi"/>
                <w:sz w:val="20"/>
                <w:szCs w:val="20"/>
              </w:rPr>
              <w:t>zt.</w:t>
            </w:r>
          </w:p>
        </w:tc>
        <w:tc>
          <w:tcPr>
            <w:tcW w:w="832" w:type="dxa"/>
            <w:tcBorders>
              <w:top w:val="single" w:sz="4" w:space="0" w:color="auto"/>
              <w:left w:val="single" w:sz="4" w:space="0" w:color="auto"/>
              <w:bottom w:val="single" w:sz="4" w:space="0" w:color="auto"/>
              <w:right w:val="single" w:sz="4" w:space="0" w:color="auto"/>
            </w:tcBorders>
            <w:vAlign w:val="center"/>
          </w:tcPr>
          <w:p w14:paraId="54A37DC6"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1</w:t>
            </w:r>
            <w:r w:rsidR="00847D20">
              <w:rPr>
                <w:rFonts w:cstheme="minorHAnsi"/>
                <w:color w:val="000000"/>
                <w:sz w:val="20"/>
                <w:szCs w:val="20"/>
              </w:rPr>
              <w:t>55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1F1CE854"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309985D"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4B4A54C2" w14:textId="77777777" w:rsidTr="00746331">
        <w:trPr>
          <w:gridAfter w:val="1"/>
          <w:wAfter w:w="10" w:type="dxa"/>
          <w:trHeight w:val="680"/>
        </w:trPr>
        <w:tc>
          <w:tcPr>
            <w:tcW w:w="568" w:type="dxa"/>
            <w:tcBorders>
              <w:top w:val="single" w:sz="4" w:space="0" w:color="auto"/>
              <w:left w:val="single" w:sz="4" w:space="0" w:color="auto"/>
              <w:bottom w:val="single" w:sz="4" w:space="0" w:color="auto"/>
              <w:right w:val="single" w:sz="4" w:space="0" w:color="auto"/>
            </w:tcBorders>
            <w:vAlign w:val="center"/>
          </w:tcPr>
          <w:p w14:paraId="7903DC02"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241C26CC" w14:textId="77777777" w:rsidR="00746331" w:rsidRPr="006307CB" w:rsidRDefault="00746331" w:rsidP="00746331">
            <w:pPr>
              <w:spacing w:after="0" w:line="240" w:lineRule="auto"/>
              <w:ind w:left="57"/>
              <w:rPr>
                <w:rFonts w:cstheme="minorHAnsi"/>
                <w:color w:val="FF0000"/>
                <w:sz w:val="20"/>
                <w:szCs w:val="20"/>
              </w:rPr>
            </w:pPr>
            <w:r w:rsidRPr="00193DDC">
              <w:rPr>
                <w:rFonts w:cstheme="minorHAnsi"/>
                <w:sz w:val="20"/>
                <w:szCs w:val="20"/>
              </w:rPr>
              <w:t xml:space="preserve">Preparat w granulkach do udrożniania rur i syfonów, zawierający aktywator aluminiowy, rozpuszczający i usuwający zanieczyszczenia, niwelujący nieprzyjemne </w:t>
            </w:r>
            <w:r>
              <w:rPr>
                <w:rFonts w:cstheme="minorHAnsi"/>
                <w:sz w:val="20"/>
                <w:szCs w:val="20"/>
              </w:rPr>
              <w:t>zapachy (typu KRET). Pojemność 5</w:t>
            </w:r>
            <w:r w:rsidRPr="00193DDC">
              <w:rPr>
                <w:rFonts w:cstheme="minorHAnsi"/>
                <w:sz w:val="20"/>
                <w:szCs w:val="20"/>
              </w:rPr>
              <w:t>00g.</w:t>
            </w:r>
          </w:p>
        </w:tc>
        <w:tc>
          <w:tcPr>
            <w:tcW w:w="1559" w:type="dxa"/>
            <w:tcBorders>
              <w:top w:val="single" w:sz="4" w:space="0" w:color="auto"/>
              <w:left w:val="nil"/>
              <w:bottom w:val="single" w:sz="4" w:space="0" w:color="auto"/>
              <w:right w:val="single" w:sz="4" w:space="0" w:color="auto"/>
            </w:tcBorders>
          </w:tcPr>
          <w:p w14:paraId="67093381"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709BC12" w14:textId="77777777" w:rsidR="00746331" w:rsidRPr="006307CB" w:rsidRDefault="00746331" w:rsidP="00746331">
            <w:pPr>
              <w:spacing w:after="0"/>
              <w:ind w:left="57"/>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7B80E111" w14:textId="77777777" w:rsidR="00746331" w:rsidRPr="00BD5DFA" w:rsidRDefault="008E51E7" w:rsidP="00746331">
            <w:pPr>
              <w:spacing w:after="0"/>
              <w:ind w:left="57"/>
              <w:jc w:val="center"/>
              <w:rPr>
                <w:rFonts w:cstheme="minorHAnsi"/>
                <w:sz w:val="20"/>
                <w:szCs w:val="20"/>
              </w:rPr>
            </w:pPr>
            <w:r>
              <w:rPr>
                <w:rFonts w:cstheme="minorHAnsi"/>
                <w:sz w:val="20"/>
                <w:szCs w:val="20"/>
              </w:rPr>
              <w:t>1</w:t>
            </w:r>
            <w:r w:rsidR="00847D20">
              <w:rPr>
                <w:rFonts w:cstheme="minorHAnsi"/>
                <w:sz w:val="20"/>
                <w:szCs w:val="20"/>
              </w:rPr>
              <w:t>01</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1A4743E9"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B050980"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57CB4E88" w14:textId="77777777" w:rsidTr="00746331">
        <w:trPr>
          <w:gridAfter w:val="1"/>
          <w:wAfter w:w="10" w:type="dxa"/>
          <w:trHeight w:val="559"/>
        </w:trPr>
        <w:tc>
          <w:tcPr>
            <w:tcW w:w="568" w:type="dxa"/>
            <w:tcBorders>
              <w:top w:val="single" w:sz="4" w:space="0" w:color="auto"/>
              <w:left w:val="single" w:sz="4" w:space="0" w:color="auto"/>
              <w:bottom w:val="single" w:sz="4" w:space="0" w:color="auto"/>
              <w:right w:val="single" w:sz="4" w:space="0" w:color="auto"/>
            </w:tcBorders>
            <w:vAlign w:val="center"/>
          </w:tcPr>
          <w:p w14:paraId="7DA26778"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A68745B" w14:textId="77777777" w:rsidR="00746331" w:rsidRPr="006307CB" w:rsidRDefault="00746331" w:rsidP="00746331">
            <w:pPr>
              <w:spacing w:after="0" w:line="240" w:lineRule="auto"/>
              <w:ind w:left="57"/>
              <w:rPr>
                <w:rFonts w:cstheme="minorHAnsi"/>
                <w:sz w:val="20"/>
                <w:szCs w:val="20"/>
              </w:rPr>
            </w:pPr>
            <w:r w:rsidRPr="00193DDC">
              <w:rPr>
                <w:rFonts w:cstheme="minorHAnsi"/>
                <w:sz w:val="20"/>
                <w:szCs w:val="20"/>
              </w:rPr>
              <w:t>Płyn do udrożniania rur i syfonów, zawierający aktywator aluminiowy, rozpuszczający i usuwający zanieczyszczenia, niwelujący nieprzyjemne zapachy (typu KRET). Pojemność 500 ml.</w:t>
            </w:r>
          </w:p>
        </w:tc>
        <w:tc>
          <w:tcPr>
            <w:tcW w:w="1559" w:type="dxa"/>
            <w:tcBorders>
              <w:top w:val="single" w:sz="4" w:space="0" w:color="auto"/>
              <w:left w:val="nil"/>
              <w:bottom w:val="single" w:sz="4" w:space="0" w:color="auto"/>
              <w:right w:val="single" w:sz="4" w:space="0" w:color="auto"/>
            </w:tcBorders>
          </w:tcPr>
          <w:p w14:paraId="7444BA5F"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BAEBD42" w14:textId="77777777" w:rsidR="00746331" w:rsidRPr="006307CB" w:rsidRDefault="00746331" w:rsidP="00746331">
            <w:pPr>
              <w:spacing w:after="0"/>
              <w:ind w:left="57"/>
              <w:jc w:val="center"/>
              <w:rPr>
                <w:rFonts w:cstheme="minorHAnsi"/>
                <w:color w:val="000000"/>
                <w:sz w:val="20"/>
                <w:szCs w:val="20"/>
              </w:rPr>
            </w:pPr>
            <w:r w:rsidRPr="006307CB">
              <w:rPr>
                <w:rFonts w:cstheme="minorHAnsi"/>
                <w:color w:val="000000"/>
                <w:sz w:val="20"/>
                <w:szCs w:val="20"/>
              </w:rPr>
              <w:t>s</w:t>
            </w:r>
            <w:r w:rsidRPr="006307CB">
              <w:rPr>
                <w:rFonts w:cstheme="minorHAnsi"/>
                <w:sz w:val="20"/>
                <w:szCs w:val="20"/>
              </w:rPr>
              <w:t>zt.</w:t>
            </w:r>
          </w:p>
        </w:tc>
        <w:tc>
          <w:tcPr>
            <w:tcW w:w="832" w:type="dxa"/>
            <w:tcBorders>
              <w:top w:val="single" w:sz="4" w:space="0" w:color="auto"/>
              <w:left w:val="single" w:sz="4" w:space="0" w:color="auto"/>
              <w:bottom w:val="single" w:sz="4" w:space="0" w:color="auto"/>
              <w:right w:val="single" w:sz="4" w:space="0" w:color="auto"/>
            </w:tcBorders>
            <w:vAlign w:val="center"/>
          </w:tcPr>
          <w:p w14:paraId="499F526F"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1</w:t>
            </w:r>
            <w:r w:rsidR="00847D20">
              <w:rPr>
                <w:rFonts w:cstheme="minorHAnsi"/>
                <w:color w:val="000000"/>
                <w:sz w:val="20"/>
                <w:szCs w:val="20"/>
              </w:rPr>
              <w:t>17</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002A54C7"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30311B5"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65626D7F"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2D909059"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1DFE711D" w14:textId="77777777" w:rsidR="00746331" w:rsidRPr="006307CB" w:rsidRDefault="00746331" w:rsidP="00746331">
            <w:pPr>
              <w:spacing w:after="0" w:line="240" w:lineRule="auto"/>
              <w:ind w:left="57"/>
              <w:rPr>
                <w:rFonts w:cstheme="minorHAnsi"/>
                <w:sz w:val="20"/>
                <w:szCs w:val="20"/>
              </w:rPr>
            </w:pPr>
            <w:r w:rsidRPr="00EE4E21">
              <w:rPr>
                <w:rFonts w:cstheme="minorHAnsi"/>
                <w:sz w:val="20"/>
                <w:szCs w:val="20"/>
              </w:rPr>
              <w:t>Siatka, wkład zapachowy do pisuarów. Skutecznie neutralizujący nieprzyjemne zapachy, zabezpiecza odpływ przed zapchaniem. W uniwersalnym rozmiarze pasujący do wszystkich typów pisuarów, różne</w:t>
            </w:r>
            <w:r>
              <w:rPr>
                <w:rFonts w:cstheme="minorHAnsi"/>
                <w:sz w:val="20"/>
                <w:szCs w:val="20"/>
              </w:rPr>
              <w:t xml:space="preserve"> zapachy (typu Merida V-</w:t>
            </w:r>
            <w:proofErr w:type="spellStart"/>
            <w:r>
              <w:rPr>
                <w:rFonts w:cstheme="minorHAnsi"/>
                <w:sz w:val="20"/>
                <w:szCs w:val="20"/>
              </w:rPr>
              <w:t>screen</w:t>
            </w:r>
            <w:proofErr w:type="spellEnd"/>
            <w:r>
              <w:rPr>
                <w:rFonts w:cstheme="minorHAnsi"/>
                <w:sz w:val="20"/>
                <w:szCs w:val="20"/>
              </w:rPr>
              <w:t>)</w:t>
            </w:r>
            <w:r w:rsidRPr="006307CB">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454623A7"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ED28766" w14:textId="77777777" w:rsidR="00746331" w:rsidRPr="006307CB" w:rsidRDefault="00746331" w:rsidP="00746331">
            <w:pPr>
              <w:spacing w:after="0"/>
              <w:ind w:left="57"/>
              <w:jc w:val="center"/>
              <w:rPr>
                <w:rFonts w:cstheme="minorHAnsi"/>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5DA123B4" w14:textId="77777777" w:rsidR="00746331" w:rsidRPr="006307CB" w:rsidRDefault="00847D20" w:rsidP="00746331">
            <w:pPr>
              <w:spacing w:after="0"/>
              <w:ind w:left="57"/>
              <w:jc w:val="center"/>
              <w:rPr>
                <w:rFonts w:cstheme="minorHAnsi"/>
                <w:color w:val="000000"/>
                <w:sz w:val="20"/>
                <w:szCs w:val="20"/>
              </w:rPr>
            </w:pPr>
            <w:r>
              <w:rPr>
                <w:rFonts w:cstheme="minorHAnsi"/>
                <w:color w:val="000000"/>
                <w:sz w:val="20"/>
                <w:szCs w:val="20"/>
              </w:rPr>
              <w:t>43</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09E38D75"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9B6658B"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3CD4F160"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0C0F7F7A"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99A12BB" w14:textId="77777777" w:rsidR="00746331" w:rsidRPr="006307CB" w:rsidRDefault="00746331" w:rsidP="00746331">
            <w:pPr>
              <w:spacing w:after="0" w:line="240" w:lineRule="auto"/>
              <w:ind w:left="57"/>
              <w:rPr>
                <w:rFonts w:cstheme="minorHAnsi"/>
                <w:color w:val="FF0000"/>
                <w:sz w:val="20"/>
                <w:szCs w:val="20"/>
              </w:rPr>
            </w:pPr>
            <w:r w:rsidRPr="00EE4E21">
              <w:rPr>
                <w:rFonts w:cstheme="minorHAnsi"/>
                <w:sz w:val="20"/>
                <w:szCs w:val="20"/>
              </w:rPr>
              <w:t xml:space="preserve">Preparat do neutralizacji przykrych zapachów. Zawiera aktywne nanocząsteczki srebra, które łącznie z innymi składnikami sprawiają, że preparat ma unikatową zdolność likwidowania nieprzyjemnych zapachów kuchennych, sanitarnych, zapachu dymu tytoniowego, spalin samochodowych, potu, zapachów gnilnych oraz przykrych zapachów zwierzęcych i roślinnych. Całkowicie usuwa nie tylko skutki, ale przede wszystkim przyczyny ich powstawania. Nie pozostawia plam. Sposób użycia: rozpylić w powietrzu kierując strumień w górę bądź w miejsce powstawania nieprzyjemnych zapachów (typu </w:t>
            </w:r>
            <w:proofErr w:type="spellStart"/>
            <w:r w:rsidRPr="00EE4E21">
              <w:rPr>
                <w:rFonts w:cstheme="minorHAnsi"/>
                <w:sz w:val="20"/>
                <w:szCs w:val="20"/>
              </w:rPr>
              <w:t>Clinex</w:t>
            </w:r>
            <w:proofErr w:type="spellEnd"/>
            <w:r w:rsidRPr="00EE4E21">
              <w:rPr>
                <w:rFonts w:cstheme="minorHAnsi"/>
                <w:sz w:val="20"/>
                <w:szCs w:val="20"/>
              </w:rPr>
              <w:t xml:space="preserve"> Nano </w:t>
            </w:r>
            <w:proofErr w:type="spellStart"/>
            <w:r w:rsidRPr="00EE4E21">
              <w:rPr>
                <w:rFonts w:cstheme="minorHAnsi"/>
                <w:sz w:val="20"/>
                <w:szCs w:val="20"/>
              </w:rPr>
              <w:t>Protect</w:t>
            </w:r>
            <w:proofErr w:type="spellEnd"/>
            <w:r>
              <w:rPr>
                <w:rFonts w:cstheme="minorHAnsi"/>
                <w:sz w:val="20"/>
                <w:szCs w:val="20"/>
              </w:rPr>
              <w:t xml:space="preserve"> </w:t>
            </w:r>
            <w:proofErr w:type="spellStart"/>
            <w:r w:rsidRPr="00EE4E21">
              <w:rPr>
                <w:rFonts w:cstheme="minorHAnsi"/>
                <w:sz w:val="20"/>
                <w:szCs w:val="20"/>
              </w:rPr>
              <w:t>Odour</w:t>
            </w:r>
            <w:proofErr w:type="spellEnd"/>
            <w:r>
              <w:rPr>
                <w:rFonts w:cstheme="minorHAnsi"/>
                <w:sz w:val="20"/>
                <w:szCs w:val="20"/>
              </w:rPr>
              <w:t xml:space="preserve"> </w:t>
            </w:r>
            <w:proofErr w:type="spellStart"/>
            <w:r w:rsidRPr="00EE4E21">
              <w:rPr>
                <w:rFonts w:cstheme="minorHAnsi"/>
                <w:sz w:val="20"/>
                <w:szCs w:val="20"/>
              </w:rPr>
              <w:t>Killer</w:t>
            </w:r>
            <w:proofErr w:type="spellEnd"/>
            <w:r w:rsidRPr="00EE4E21">
              <w:rPr>
                <w:rFonts w:cstheme="minorHAnsi"/>
                <w:sz w:val="20"/>
                <w:szCs w:val="20"/>
              </w:rPr>
              <w:t>). Pojemność 1l.</w:t>
            </w:r>
          </w:p>
        </w:tc>
        <w:tc>
          <w:tcPr>
            <w:tcW w:w="1559" w:type="dxa"/>
            <w:tcBorders>
              <w:top w:val="single" w:sz="4" w:space="0" w:color="auto"/>
              <w:left w:val="nil"/>
              <w:bottom w:val="single" w:sz="4" w:space="0" w:color="auto"/>
              <w:right w:val="single" w:sz="4" w:space="0" w:color="auto"/>
            </w:tcBorders>
          </w:tcPr>
          <w:p w14:paraId="36CD7E9B"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47EBEA7" w14:textId="77777777" w:rsidR="00746331" w:rsidRPr="006307CB" w:rsidRDefault="00746331" w:rsidP="00746331">
            <w:pPr>
              <w:spacing w:after="0"/>
              <w:ind w:left="57"/>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0D64C4F1"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2</w:t>
            </w:r>
            <w:r w:rsidR="00847D20">
              <w:rPr>
                <w:rFonts w:cstheme="minorHAnsi"/>
                <w:color w:val="000000"/>
                <w:sz w:val="20"/>
                <w:szCs w:val="20"/>
              </w:rPr>
              <w:t>3</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6DE414D5"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20033ED"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48129201"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503CC764"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6BA2729" w14:textId="77777777" w:rsidR="00746331" w:rsidRPr="006307CB" w:rsidRDefault="00746331" w:rsidP="00746331">
            <w:pPr>
              <w:spacing w:after="0" w:line="240" w:lineRule="auto"/>
              <w:ind w:left="57"/>
              <w:rPr>
                <w:rFonts w:cstheme="minorHAnsi"/>
                <w:sz w:val="20"/>
                <w:szCs w:val="20"/>
              </w:rPr>
            </w:pPr>
            <w:r w:rsidRPr="00EE4E21">
              <w:rPr>
                <w:rFonts w:cstheme="minorHAnsi"/>
                <w:sz w:val="20"/>
                <w:szCs w:val="20"/>
              </w:rPr>
              <w:t xml:space="preserve">Produkt do profesjonalnego zastosowania w formule spray. Odświeżacz powietrza o wydłużonym działaniu, przeznaczony do toalet, łazienek, szatni, natrysków, poczekalni, palarni, itp. Eliminuje odory, pozostawiając przyjemny, świeży zapach. Wykazuje intensywne działanie w pomieszczeniach wilgotnych. W pomieszczeniach sanitarnych preparat rozpylać na ścianę za muszlą WC lub do pojemnika na szczotkę klozetową. W pozostałych przypadkach aplikować w rogach pomieszczenia (przy podłodze). W zależności od oczekiwanego rezultatu dezodorującego, wielkości pomieszczenia oraz stopnia wentylacji zaleca się od 1 do 5 rozpyleń. Częstotliwość stosowania: 1 raz na 12godzin. Nie spryskiwać powierzchni i przedmiotów plastikowych lub laminowanych z połyskiem. Długotrwałe działanie preparatu na te powierzchnie może wywołać efekt ich matowienia. Preparatu nie rozpylać „w powietrze” (typu </w:t>
            </w:r>
            <w:proofErr w:type="spellStart"/>
            <w:r w:rsidRPr="00EE4E21">
              <w:rPr>
                <w:rFonts w:cstheme="minorHAnsi"/>
                <w:sz w:val="20"/>
                <w:szCs w:val="20"/>
              </w:rPr>
              <w:t>Voigt</w:t>
            </w:r>
            <w:proofErr w:type="spellEnd"/>
            <w:r>
              <w:rPr>
                <w:rFonts w:cstheme="minorHAnsi"/>
                <w:sz w:val="20"/>
                <w:szCs w:val="20"/>
              </w:rPr>
              <w:t xml:space="preserve"> </w:t>
            </w:r>
            <w:proofErr w:type="spellStart"/>
            <w:r w:rsidRPr="00EE4E21">
              <w:rPr>
                <w:rFonts w:cstheme="minorHAnsi"/>
                <w:sz w:val="20"/>
                <w:szCs w:val="20"/>
              </w:rPr>
              <w:t>Fresh</w:t>
            </w:r>
            <w:proofErr w:type="spellEnd"/>
            <w:r w:rsidRPr="00EE4E21">
              <w:rPr>
                <w:rFonts w:cstheme="minorHAnsi"/>
                <w:sz w:val="20"/>
                <w:szCs w:val="20"/>
              </w:rPr>
              <w:t xml:space="preserve"> Orange C906). Pojemność 0,6l.</w:t>
            </w:r>
          </w:p>
        </w:tc>
        <w:tc>
          <w:tcPr>
            <w:tcW w:w="1559" w:type="dxa"/>
            <w:tcBorders>
              <w:top w:val="single" w:sz="4" w:space="0" w:color="auto"/>
              <w:left w:val="nil"/>
              <w:bottom w:val="single" w:sz="4" w:space="0" w:color="auto"/>
              <w:right w:val="single" w:sz="4" w:space="0" w:color="auto"/>
            </w:tcBorders>
          </w:tcPr>
          <w:p w14:paraId="6E7D35F2"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48B6DE3" w14:textId="77777777" w:rsidR="00746331" w:rsidRPr="006307CB" w:rsidRDefault="00746331" w:rsidP="00746331">
            <w:pPr>
              <w:spacing w:after="0"/>
              <w:ind w:left="57"/>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040389BD"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5</w:t>
            </w:r>
            <w:r w:rsidR="00847D20">
              <w:rPr>
                <w:rFonts w:cstheme="minorHAnsi"/>
                <w:color w:val="000000"/>
                <w:sz w:val="20"/>
                <w:szCs w:val="20"/>
              </w:rPr>
              <w:t>9</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16C7DD32"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C7D9039"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63869FAC"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0B780C27"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1776FB34" w14:textId="77777777" w:rsidR="00746331" w:rsidRPr="006307CB" w:rsidRDefault="00746331" w:rsidP="00746331">
            <w:pPr>
              <w:spacing w:after="0" w:line="240" w:lineRule="auto"/>
              <w:ind w:left="57"/>
              <w:rPr>
                <w:rFonts w:cstheme="minorHAnsi"/>
                <w:sz w:val="20"/>
                <w:szCs w:val="20"/>
              </w:rPr>
            </w:pPr>
            <w:r w:rsidRPr="00EE4E21">
              <w:rPr>
                <w:rFonts w:cstheme="minorHAnsi"/>
                <w:sz w:val="20"/>
                <w:szCs w:val="20"/>
              </w:rPr>
              <w:t>Wymienny wkład aerozolowy do elektronicznych odświeżaczy, nadający się do urządzenia typu Merida SELECT+ i PULSE II, wkład zapachowy zapewniający 3000 rozpyleń. Pojemność 243 ml.</w:t>
            </w:r>
          </w:p>
        </w:tc>
        <w:tc>
          <w:tcPr>
            <w:tcW w:w="1559" w:type="dxa"/>
            <w:tcBorders>
              <w:top w:val="single" w:sz="4" w:space="0" w:color="auto"/>
              <w:left w:val="nil"/>
              <w:bottom w:val="single" w:sz="4" w:space="0" w:color="auto"/>
              <w:right w:val="single" w:sz="4" w:space="0" w:color="auto"/>
            </w:tcBorders>
          </w:tcPr>
          <w:p w14:paraId="4A8FB4DC"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61A33E4" w14:textId="77777777" w:rsidR="00746331" w:rsidRPr="006307CB" w:rsidRDefault="00746331" w:rsidP="00746331">
            <w:pPr>
              <w:spacing w:after="0"/>
              <w:ind w:left="57"/>
              <w:jc w:val="center"/>
              <w:rPr>
                <w:rFonts w:cstheme="minorHAnsi"/>
                <w:sz w:val="20"/>
                <w:szCs w:val="20"/>
              </w:rPr>
            </w:pPr>
            <w:r w:rsidRPr="006307CB">
              <w:rPr>
                <w:rFonts w:cstheme="minorHAnsi"/>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36456EBF"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1</w:t>
            </w:r>
            <w:r w:rsidR="00847D20">
              <w:rPr>
                <w:rFonts w:cstheme="minorHAnsi"/>
                <w:color w:val="000000"/>
                <w:sz w:val="20"/>
                <w:szCs w:val="20"/>
              </w:rPr>
              <w:t>45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20B662B7"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FF5CB58"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60FBE799"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3EA865DF"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D58F46D" w14:textId="77777777" w:rsidR="00746331" w:rsidRPr="006307CB" w:rsidRDefault="00746331" w:rsidP="00746331">
            <w:pPr>
              <w:spacing w:after="0" w:line="240" w:lineRule="auto"/>
              <w:ind w:left="57"/>
              <w:rPr>
                <w:rFonts w:cstheme="minorHAnsi"/>
                <w:sz w:val="20"/>
                <w:szCs w:val="20"/>
              </w:rPr>
            </w:pPr>
            <w:r w:rsidRPr="00EE4E21">
              <w:rPr>
                <w:rFonts w:cstheme="minorHAnsi"/>
                <w:sz w:val="20"/>
                <w:szCs w:val="20"/>
              </w:rPr>
              <w:t xml:space="preserve">Chusteczki do czyszczenia i dezynfekcji sprzętu elektronicznego. Bezpieczny dla powierzchni wrażliwych na działanie alkoholu (laptop, monitor, klawiatura, obudowa komputera, drukarka, tablet, smartfon itp.). Działa bakteriobójczo oraz </w:t>
            </w:r>
            <w:proofErr w:type="spellStart"/>
            <w:r w:rsidRPr="00EE4E21">
              <w:rPr>
                <w:rFonts w:cstheme="minorHAnsi"/>
                <w:sz w:val="20"/>
                <w:szCs w:val="20"/>
              </w:rPr>
              <w:t>bójczo</w:t>
            </w:r>
            <w:proofErr w:type="spellEnd"/>
            <w:r w:rsidRPr="00EE4E21">
              <w:rPr>
                <w:rFonts w:cstheme="minorHAnsi"/>
                <w:sz w:val="20"/>
                <w:szCs w:val="20"/>
              </w:rPr>
              <w:t xml:space="preserve"> wobec grzybów drożdżopodobnych. Opakowanie 100 szt.</w:t>
            </w:r>
          </w:p>
        </w:tc>
        <w:tc>
          <w:tcPr>
            <w:tcW w:w="1559" w:type="dxa"/>
            <w:tcBorders>
              <w:top w:val="single" w:sz="4" w:space="0" w:color="auto"/>
              <w:left w:val="nil"/>
              <w:bottom w:val="single" w:sz="4" w:space="0" w:color="auto"/>
              <w:right w:val="single" w:sz="4" w:space="0" w:color="auto"/>
            </w:tcBorders>
          </w:tcPr>
          <w:p w14:paraId="38A5E053"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9BAB1D" w14:textId="77777777" w:rsidR="00746331" w:rsidRPr="006307CB" w:rsidRDefault="00746331" w:rsidP="00746331">
            <w:pPr>
              <w:spacing w:after="0"/>
              <w:ind w:left="57"/>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45006501" w14:textId="77777777" w:rsidR="00746331" w:rsidRPr="006307CB" w:rsidRDefault="00847D20" w:rsidP="00746331">
            <w:pPr>
              <w:spacing w:after="0"/>
              <w:ind w:left="57"/>
              <w:jc w:val="center"/>
              <w:rPr>
                <w:rFonts w:cstheme="minorHAnsi"/>
                <w:color w:val="000000"/>
                <w:sz w:val="20"/>
                <w:szCs w:val="20"/>
              </w:rPr>
            </w:pPr>
            <w:r>
              <w:rPr>
                <w:rFonts w:cstheme="minorHAnsi"/>
                <w:color w:val="000000"/>
                <w:sz w:val="20"/>
                <w:szCs w:val="20"/>
              </w:rPr>
              <w:t>15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3B2FBFAA"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1D8B09B"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4746B91C"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3AF0C8C0"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252445E" w14:textId="77777777" w:rsidR="00746331" w:rsidRPr="006307CB" w:rsidRDefault="00746331" w:rsidP="00746331">
            <w:pPr>
              <w:spacing w:after="0" w:line="240" w:lineRule="auto"/>
              <w:ind w:left="57"/>
              <w:rPr>
                <w:rFonts w:cstheme="minorHAnsi"/>
                <w:sz w:val="20"/>
                <w:szCs w:val="20"/>
              </w:rPr>
            </w:pPr>
            <w:r w:rsidRPr="00EE4E21">
              <w:rPr>
                <w:rFonts w:cstheme="minorHAnsi"/>
                <w:sz w:val="20"/>
                <w:szCs w:val="20"/>
              </w:rPr>
              <w:t xml:space="preserve">Ściereczka uniwersalna z </w:t>
            </w:r>
            <w:proofErr w:type="spellStart"/>
            <w:r w:rsidRPr="00EE4E21">
              <w:rPr>
                <w:rFonts w:cstheme="minorHAnsi"/>
                <w:sz w:val="20"/>
                <w:szCs w:val="20"/>
              </w:rPr>
              <w:t>mikrofibry</w:t>
            </w:r>
            <w:proofErr w:type="spellEnd"/>
            <w:r w:rsidRPr="00EE4E21">
              <w:rPr>
                <w:rFonts w:cstheme="minorHAnsi"/>
                <w:sz w:val="20"/>
                <w:szCs w:val="20"/>
              </w:rPr>
              <w:t>. Nie pozostawia nitek i jest bardzo trwała. Można jej używać do czyszczenia na sucho lub mokro bez stosowania detergentów. Rozmiar 36x38 cm (typu</w:t>
            </w:r>
            <w:r>
              <w:rPr>
                <w:rFonts w:cstheme="minorHAnsi"/>
                <w:sz w:val="20"/>
                <w:szCs w:val="20"/>
              </w:rPr>
              <w:t xml:space="preserve"> Jan Niezbędny)</w:t>
            </w:r>
            <w:r w:rsidRPr="006307CB">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6915A316"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E1E7421" w14:textId="77777777" w:rsidR="00746331" w:rsidRPr="006307CB" w:rsidRDefault="00746331" w:rsidP="00746331">
            <w:pPr>
              <w:spacing w:after="0"/>
              <w:ind w:left="57"/>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715A20D4" w14:textId="77777777" w:rsidR="00746331" w:rsidRPr="006307CB" w:rsidRDefault="00847D20" w:rsidP="00746331">
            <w:pPr>
              <w:spacing w:after="0"/>
              <w:ind w:left="57"/>
              <w:jc w:val="center"/>
              <w:rPr>
                <w:rFonts w:cstheme="minorHAnsi"/>
                <w:color w:val="000000"/>
                <w:sz w:val="20"/>
                <w:szCs w:val="20"/>
              </w:rPr>
            </w:pPr>
            <w:r>
              <w:rPr>
                <w:rFonts w:cstheme="minorHAnsi"/>
                <w:color w:val="000000"/>
                <w:sz w:val="20"/>
                <w:szCs w:val="20"/>
              </w:rPr>
              <w:t>182</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29AA552F"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692C2C5"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4296E1C8"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7F385430"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2F02C0A8" w14:textId="77777777" w:rsidR="00746331" w:rsidRPr="006307CB" w:rsidRDefault="00746331" w:rsidP="00746331">
            <w:pPr>
              <w:spacing w:after="0" w:line="240" w:lineRule="auto"/>
              <w:ind w:left="57"/>
              <w:rPr>
                <w:rFonts w:cstheme="minorHAnsi"/>
                <w:sz w:val="20"/>
                <w:szCs w:val="20"/>
              </w:rPr>
            </w:pPr>
            <w:r w:rsidRPr="00EE4E21">
              <w:rPr>
                <w:rFonts w:cstheme="minorHAnsi"/>
                <w:sz w:val="20"/>
                <w:szCs w:val="20"/>
              </w:rPr>
              <w:t>Ściereczka domowa (opakowanie zawierające 3 kolory), której struktura umożliwia czyszczenie powierzchni zarówno na sucho jak i na mokro. Miękka i bardzo trwała, idealna do mycia, odkurzania i polerowania. Rozmiar 30x38 cm (typu Grosik). Opakowanie 3 szt.</w:t>
            </w:r>
          </w:p>
        </w:tc>
        <w:tc>
          <w:tcPr>
            <w:tcW w:w="1559" w:type="dxa"/>
            <w:tcBorders>
              <w:top w:val="single" w:sz="4" w:space="0" w:color="auto"/>
              <w:left w:val="nil"/>
              <w:bottom w:val="single" w:sz="4" w:space="0" w:color="auto"/>
              <w:right w:val="single" w:sz="4" w:space="0" w:color="auto"/>
            </w:tcBorders>
          </w:tcPr>
          <w:p w14:paraId="17A5B364"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ADFCC4F" w14:textId="77777777" w:rsidR="00746331" w:rsidRPr="006307CB" w:rsidRDefault="00746331" w:rsidP="00746331">
            <w:pPr>
              <w:spacing w:after="0"/>
              <w:ind w:left="57"/>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06ADC965" w14:textId="77777777" w:rsidR="00746331" w:rsidRPr="006307CB" w:rsidRDefault="00847D20" w:rsidP="00746331">
            <w:pPr>
              <w:spacing w:after="0"/>
              <w:ind w:left="57"/>
              <w:jc w:val="center"/>
              <w:rPr>
                <w:rFonts w:cstheme="minorHAnsi"/>
                <w:color w:val="000000"/>
                <w:sz w:val="20"/>
                <w:szCs w:val="20"/>
              </w:rPr>
            </w:pPr>
            <w:r>
              <w:rPr>
                <w:rFonts w:cstheme="minorHAnsi"/>
                <w:color w:val="000000"/>
                <w:sz w:val="20"/>
                <w:szCs w:val="20"/>
              </w:rPr>
              <w:t>168</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5413E13C"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9B4A7D2"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779929F8"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31607BDE"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D7CAEB1" w14:textId="77777777" w:rsidR="00746331" w:rsidRPr="006307CB" w:rsidRDefault="00746331" w:rsidP="00746331">
            <w:pPr>
              <w:spacing w:after="0" w:line="240" w:lineRule="auto"/>
              <w:ind w:left="57"/>
              <w:rPr>
                <w:rFonts w:cstheme="minorHAnsi"/>
                <w:sz w:val="20"/>
                <w:szCs w:val="20"/>
              </w:rPr>
            </w:pPr>
            <w:r w:rsidRPr="00EE4E21">
              <w:rPr>
                <w:rFonts w:cstheme="minorHAnsi"/>
                <w:sz w:val="20"/>
                <w:szCs w:val="20"/>
              </w:rPr>
              <w:t xml:space="preserve">Druciak, </w:t>
            </w:r>
            <w:proofErr w:type="spellStart"/>
            <w:r w:rsidRPr="00EE4E21">
              <w:rPr>
                <w:rFonts w:cstheme="minorHAnsi"/>
                <w:sz w:val="20"/>
                <w:szCs w:val="20"/>
              </w:rPr>
              <w:t>czyścik</w:t>
            </w:r>
            <w:proofErr w:type="spellEnd"/>
            <w:r w:rsidRPr="00EE4E21">
              <w:rPr>
                <w:rFonts w:cstheme="minorHAnsi"/>
                <w:sz w:val="20"/>
                <w:szCs w:val="20"/>
              </w:rPr>
              <w:t xml:space="preserve"> spiralny ze stali nierdzewnej przeznaczony do mycia i szorowania silnie zabrudzonych powierzchni (typu Grosik).</w:t>
            </w:r>
          </w:p>
        </w:tc>
        <w:tc>
          <w:tcPr>
            <w:tcW w:w="1559" w:type="dxa"/>
            <w:tcBorders>
              <w:top w:val="single" w:sz="4" w:space="0" w:color="auto"/>
              <w:left w:val="nil"/>
              <w:bottom w:val="single" w:sz="4" w:space="0" w:color="auto"/>
              <w:right w:val="single" w:sz="4" w:space="0" w:color="auto"/>
            </w:tcBorders>
          </w:tcPr>
          <w:p w14:paraId="13469B3D"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6BE2BF5" w14:textId="77777777" w:rsidR="00746331" w:rsidRPr="006307CB" w:rsidRDefault="00746331" w:rsidP="00746331">
            <w:pPr>
              <w:spacing w:after="0"/>
              <w:ind w:left="57"/>
              <w:jc w:val="center"/>
              <w:rPr>
                <w:rFonts w:cstheme="minorHAnsi"/>
                <w:sz w:val="20"/>
                <w:szCs w:val="20"/>
              </w:rPr>
            </w:pPr>
            <w:r w:rsidRPr="006307CB">
              <w:rPr>
                <w:rFonts w:cstheme="minorHAnsi"/>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18A923B5"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1</w:t>
            </w:r>
            <w:r w:rsidR="00847D20">
              <w:rPr>
                <w:rFonts w:cstheme="minorHAnsi"/>
                <w:color w:val="000000"/>
                <w:sz w:val="20"/>
                <w:szCs w:val="20"/>
              </w:rPr>
              <w:t>02</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2BCB9818"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C96932E"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168D1054"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49EBFC44"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7D398934" w14:textId="77777777" w:rsidR="00746331" w:rsidRPr="006307CB" w:rsidRDefault="00746331" w:rsidP="00746331">
            <w:pPr>
              <w:spacing w:after="0" w:line="240" w:lineRule="auto"/>
              <w:ind w:left="57"/>
              <w:rPr>
                <w:rFonts w:cstheme="minorHAnsi"/>
                <w:sz w:val="20"/>
                <w:szCs w:val="20"/>
              </w:rPr>
            </w:pPr>
            <w:r w:rsidRPr="00EE4E21">
              <w:rPr>
                <w:rFonts w:cstheme="minorHAnsi"/>
                <w:sz w:val="20"/>
                <w:szCs w:val="20"/>
              </w:rPr>
              <w:t>Zmywak kuchenny z mocnej i bardzo chłonnej gąbki, bezpieczny dla czyszczonych powierzchni, nie powoduje zarysowań (typu Jan Niezbędny). Wymiary 10,5x7,5x3 cm. Opakowanie 5 szt.</w:t>
            </w:r>
          </w:p>
        </w:tc>
        <w:tc>
          <w:tcPr>
            <w:tcW w:w="1559" w:type="dxa"/>
            <w:tcBorders>
              <w:top w:val="single" w:sz="4" w:space="0" w:color="auto"/>
              <w:left w:val="nil"/>
              <w:bottom w:val="single" w:sz="4" w:space="0" w:color="auto"/>
              <w:right w:val="single" w:sz="4" w:space="0" w:color="auto"/>
            </w:tcBorders>
            <w:vAlign w:val="center"/>
          </w:tcPr>
          <w:p w14:paraId="23517B31" w14:textId="77777777" w:rsidR="00746331" w:rsidRPr="006307CB" w:rsidRDefault="00746331" w:rsidP="00746331">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7EFBE7A" w14:textId="77777777" w:rsidR="00746331" w:rsidRPr="006307CB" w:rsidRDefault="00746331"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136B003A" w14:textId="77777777" w:rsidR="00746331" w:rsidRPr="006307CB" w:rsidRDefault="008E51E7"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1</w:t>
            </w:r>
            <w:r w:rsidR="00780C79">
              <w:rPr>
                <w:rFonts w:cstheme="minorHAnsi"/>
                <w:color w:val="000000"/>
                <w:sz w:val="20"/>
                <w:szCs w:val="20"/>
              </w:rPr>
              <w:t>51</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0AF46380"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C99E257"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713E7D31"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3CB82F7F"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102F1D5" w14:textId="77777777" w:rsidR="00746331" w:rsidRPr="00EE4E21" w:rsidRDefault="00746331" w:rsidP="00746331">
            <w:pPr>
              <w:spacing w:after="0" w:line="240" w:lineRule="auto"/>
              <w:ind w:left="57"/>
              <w:rPr>
                <w:rFonts w:cstheme="minorHAnsi"/>
                <w:sz w:val="20"/>
                <w:szCs w:val="20"/>
              </w:rPr>
            </w:pPr>
            <w:r>
              <w:rPr>
                <w:rFonts w:cstheme="minorHAnsi"/>
                <w:sz w:val="20"/>
                <w:szCs w:val="20"/>
              </w:rPr>
              <w:t>Szczotka w kształcie żelazka wykonana z wysokiej jakości tworzywa sztucznego. Pomaga usuwać wszelkie zabrudzenia. Włosie charakteryzuje się dużą wytrzymałością i średnią twardością.</w:t>
            </w:r>
          </w:p>
        </w:tc>
        <w:tc>
          <w:tcPr>
            <w:tcW w:w="1559" w:type="dxa"/>
            <w:tcBorders>
              <w:top w:val="single" w:sz="4" w:space="0" w:color="auto"/>
              <w:left w:val="nil"/>
              <w:bottom w:val="single" w:sz="4" w:space="0" w:color="auto"/>
              <w:right w:val="single" w:sz="4" w:space="0" w:color="auto"/>
            </w:tcBorders>
          </w:tcPr>
          <w:p w14:paraId="690431EC"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0FC17C1" w14:textId="77777777" w:rsidR="00746331" w:rsidRPr="006307CB" w:rsidRDefault="00746331"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4228376E" w14:textId="77777777" w:rsidR="00746331" w:rsidRPr="006307CB" w:rsidRDefault="00780C79" w:rsidP="00746331">
            <w:pPr>
              <w:spacing w:after="0"/>
              <w:ind w:left="57"/>
              <w:jc w:val="center"/>
              <w:rPr>
                <w:rFonts w:cstheme="minorHAnsi"/>
                <w:color w:val="000000"/>
                <w:sz w:val="20"/>
                <w:szCs w:val="20"/>
              </w:rPr>
            </w:pPr>
            <w:r>
              <w:rPr>
                <w:rFonts w:cstheme="minorHAnsi"/>
                <w:color w:val="000000"/>
                <w:sz w:val="20"/>
                <w:szCs w:val="20"/>
              </w:rPr>
              <w:t>7</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1BE35B84"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C3AA7A6"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595F4E" w:rsidRPr="006307CB" w14:paraId="76433FE2"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382CA47F" w14:textId="77777777" w:rsidR="00595F4E" w:rsidRPr="006307CB" w:rsidRDefault="00595F4E"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23AF7ED2" w14:textId="2ED07430" w:rsidR="00595F4E" w:rsidRPr="00EE4E21" w:rsidRDefault="00595F4E" w:rsidP="00746331">
            <w:pPr>
              <w:spacing w:after="0" w:line="240" w:lineRule="auto"/>
              <w:ind w:left="57"/>
              <w:rPr>
                <w:rFonts w:cstheme="minorHAnsi"/>
                <w:sz w:val="20"/>
                <w:szCs w:val="20"/>
              </w:rPr>
            </w:pPr>
            <w:r w:rsidRPr="00595F4E">
              <w:rPr>
                <w:rFonts w:cstheme="minorHAnsi"/>
                <w:sz w:val="20"/>
                <w:szCs w:val="20"/>
              </w:rPr>
              <w:t>Szczotka do czyszczenia trudno dostępnych miejsc, fug, prowadnic drzwi prysznicowych, baterii umywalkowych i kuchennych, rączka antypoślizgowa, część robocza wykonana z drobnego włosia syntetycznego, dł. szczotki 24 cm, dł. włosia 12 cm, szer. włosia 0,5 cm, dł. rączki 12 cm, śr. rączki 2,8 cm (typu Elephant).</w:t>
            </w:r>
          </w:p>
        </w:tc>
        <w:tc>
          <w:tcPr>
            <w:tcW w:w="1559" w:type="dxa"/>
            <w:tcBorders>
              <w:top w:val="single" w:sz="4" w:space="0" w:color="auto"/>
              <w:left w:val="nil"/>
              <w:bottom w:val="single" w:sz="4" w:space="0" w:color="auto"/>
              <w:right w:val="single" w:sz="4" w:space="0" w:color="auto"/>
            </w:tcBorders>
          </w:tcPr>
          <w:p w14:paraId="1EA0FA3C" w14:textId="77777777" w:rsidR="00595F4E" w:rsidRPr="006307CB" w:rsidRDefault="00595F4E"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0AC8F43" w14:textId="00580D15" w:rsidR="00595F4E" w:rsidRDefault="00595F4E" w:rsidP="00746331">
            <w:pPr>
              <w:spacing w:after="0"/>
              <w:ind w:left="57"/>
              <w:jc w:val="center"/>
              <w:rPr>
                <w:rFonts w:cstheme="minorHAnsi"/>
                <w:sz w:val="20"/>
                <w:szCs w:val="20"/>
              </w:rPr>
            </w:pPr>
            <w:r w:rsidRPr="00595F4E">
              <w:rPr>
                <w:rFonts w:cstheme="minorHAnsi"/>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1700D16A" w14:textId="4CFA7D6D" w:rsidR="00595F4E" w:rsidRDefault="00595F4E" w:rsidP="00746331">
            <w:pPr>
              <w:spacing w:after="0"/>
              <w:ind w:left="57"/>
              <w:jc w:val="center"/>
              <w:rPr>
                <w:rFonts w:cstheme="minorHAnsi"/>
                <w:color w:val="000000"/>
                <w:sz w:val="20"/>
                <w:szCs w:val="20"/>
              </w:rPr>
            </w:pPr>
            <w:r>
              <w:rPr>
                <w:rFonts w:cstheme="minorHAnsi"/>
                <w:color w:val="000000"/>
                <w:sz w:val="20"/>
                <w:szCs w:val="20"/>
              </w:rPr>
              <w:t>8</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156E7B58" w14:textId="77777777" w:rsidR="00595F4E" w:rsidRPr="006307CB" w:rsidRDefault="00595F4E"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A7E9C69" w14:textId="77777777" w:rsidR="00595F4E" w:rsidRPr="006307CB" w:rsidRDefault="00595F4E"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78105DD2"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0555C49B"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6640EE7" w14:textId="77777777" w:rsidR="00746331" w:rsidRPr="006307CB" w:rsidRDefault="00746331" w:rsidP="00746331">
            <w:pPr>
              <w:spacing w:after="0" w:line="240" w:lineRule="auto"/>
              <w:ind w:left="57"/>
              <w:rPr>
                <w:rFonts w:cstheme="minorHAnsi"/>
                <w:sz w:val="20"/>
                <w:szCs w:val="20"/>
              </w:rPr>
            </w:pPr>
            <w:r w:rsidRPr="00EE4E21">
              <w:rPr>
                <w:rFonts w:cstheme="minorHAnsi"/>
                <w:sz w:val="20"/>
                <w:szCs w:val="20"/>
              </w:rPr>
              <w:t>Komplet szufelka ze zmiotką, z tworzywa sztucznego. Zmiotka dzięki swojej budowie i wyprofilowanemu włosiu dociera do kątów. Szufelka zakończona praktyczną gumą, dzięki czemu precyzyjnie można zgarnąć na ni</w:t>
            </w:r>
            <w:r>
              <w:rPr>
                <w:rFonts w:cstheme="minorHAnsi"/>
                <w:sz w:val="20"/>
                <w:szCs w:val="20"/>
              </w:rPr>
              <w:t>ą brud i kurz. Wymiary 33x22 cm</w:t>
            </w:r>
            <w:r w:rsidRPr="006307CB">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079C8E49"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C0B3C3F" w14:textId="77777777" w:rsidR="00746331" w:rsidRPr="006307CB" w:rsidRDefault="00746331" w:rsidP="00746331">
            <w:pPr>
              <w:spacing w:after="0"/>
              <w:ind w:left="57"/>
              <w:jc w:val="center"/>
              <w:rPr>
                <w:rFonts w:cstheme="minorHAnsi"/>
                <w:sz w:val="20"/>
                <w:szCs w:val="20"/>
              </w:rPr>
            </w:pPr>
            <w:proofErr w:type="spellStart"/>
            <w:r>
              <w:rPr>
                <w:rFonts w:cstheme="minorHAnsi"/>
                <w:sz w:val="20"/>
                <w:szCs w:val="20"/>
              </w:rPr>
              <w:t>kpl</w:t>
            </w:r>
            <w:proofErr w:type="spellEnd"/>
          </w:p>
        </w:tc>
        <w:tc>
          <w:tcPr>
            <w:tcW w:w="832" w:type="dxa"/>
            <w:tcBorders>
              <w:top w:val="single" w:sz="4" w:space="0" w:color="auto"/>
              <w:left w:val="single" w:sz="4" w:space="0" w:color="auto"/>
              <w:bottom w:val="single" w:sz="4" w:space="0" w:color="auto"/>
              <w:right w:val="single" w:sz="4" w:space="0" w:color="auto"/>
            </w:tcBorders>
            <w:vAlign w:val="center"/>
          </w:tcPr>
          <w:p w14:paraId="7612F96D" w14:textId="77777777" w:rsidR="00746331" w:rsidRPr="006307CB" w:rsidRDefault="00780C79" w:rsidP="00746331">
            <w:pPr>
              <w:spacing w:after="0"/>
              <w:ind w:left="57"/>
              <w:jc w:val="center"/>
              <w:rPr>
                <w:rFonts w:cstheme="minorHAnsi"/>
                <w:color w:val="000000"/>
                <w:sz w:val="20"/>
                <w:szCs w:val="20"/>
              </w:rPr>
            </w:pPr>
            <w:r>
              <w:rPr>
                <w:rFonts w:cstheme="minorHAnsi"/>
                <w:color w:val="000000"/>
                <w:sz w:val="20"/>
                <w:szCs w:val="20"/>
              </w:rPr>
              <w:t>9</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50F7C1CF"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BD2FBBD"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7B5CF232"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26EC2B2A"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D40B70F" w14:textId="77777777" w:rsidR="00746331" w:rsidRPr="006307CB" w:rsidRDefault="00746331" w:rsidP="00746331">
            <w:pPr>
              <w:spacing w:after="0" w:line="240" w:lineRule="auto"/>
              <w:ind w:left="57"/>
              <w:rPr>
                <w:rFonts w:cstheme="minorHAnsi"/>
                <w:sz w:val="20"/>
                <w:szCs w:val="20"/>
              </w:rPr>
            </w:pPr>
            <w:r w:rsidRPr="000E3471">
              <w:rPr>
                <w:rFonts w:cstheme="minorHAnsi"/>
                <w:sz w:val="20"/>
                <w:szCs w:val="20"/>
              </w:rPr>
              <w:t>Zestaw do zamiatania bez konieczności schylania się. Zestaw składa się ze śmietniczki zintegrowanej z poręcznym kijem oraz miotły z wkręcanym kijem. Wysokość 92 cm.</w:t>
            </w:r>
          </w:p>
        </w:tc>
        <w:tc>
          <w:tcPr>
            <w:tcW w:w="1559" w:type="dxa"/>
            <w:tcBorders>
              <w:top w:val="single" w:sz="4" w:space="0" w:color="auto"/>
              <w:left w:val="nil"/>
              <w:bottom w:val="single" w:sz="4" w:space="0" w:color="auto"/>
              <w:right w:val="single" w:sz="4" w:space="0" w:color="auto"/>
            </w:tcBorders>
          </w:tcPr>
          <w:p w14:paraId="46BB9B42"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6400087" w14:textId="77777777" w:rsidR="00746331" w:rsidRPr="006307CB" w:rsidRDefault="00746331" w:rsidP="00746331">
            <w:pPr>
              <w:spacing w:after="0"/>
              <w:ind w:left="57"/>
              <w:jc w:val="center"/>
              <w:rPr>
                <w:rFonts w:cstheme="minorHAnsi"/>
                <w:color w:val="000000"/>
                <w:sz w:val="20"/>
                <w:szCs w:val="20"/>
              </w:rPr>
            </w:pPr>
            <w:proofErr w:type="spellStart"/>
            <w:r>
              <w:rPr>
                <w:rFonts w:cstheme="minorHAnsi"/>
                <w:color w:val="000000"/>
                <w:sz w:val="20"/>
                <w:szCs w:val="20"/>
              </w:rPr>
              <w:t>kpl</w:t>
            </w:r>
            <w:proofErr w:type="spellEnd"/>
          </w:p>
        </w:tc>
        <w:tc>
          <w:tcPr>
            <w:tcW w:w="832" w:type="dxa"/>
            <w:tcBorders>
              <w:top w:val="single" w:sz="4" w:space="0" w:color="auto"/>
              <w:left w:val="single" w:sz="4" w:space="0" w:color="auto"/>
              <w:bottom w:val="single" w:sz="4" w:space="0" w:color="auto"/>
              <w:right w:val="single" w:sz="4" w:space="0" w:color="auto"/>
            </w:tcBorders>
            <w:vAlign w:val="center"/>
          </w:tcPr>
          <w:p w14:paraId="006114D0" w14:textId="77777777" w:rsidR="00746331" w:rsidRPr="006307CB" w:rsidRDefault="00780C79" w:rsidP="00746331">
            <w:pPr>
              <w:spacing w:after="0"/>
              <w:ind w:left="57"/>
              <w:jc w:val="center"/>
              <w:rPr>
                <w:rFonts w:cstheme="minorHAnsi"/>
                <w:color w:val="000000"/>
                <w:sz w:val="20"/>
                <w:szCs w:val="20"/>
              </w:rPr>
            </w:pPr>
            <w:r>
              <w:rPr>
                <w:rFonts w:cstheme="minorHAnsi"/>
                <w:color w:val="000000"/>
                <w:sz w:val="20"/>
                <w:szCs w:val="20"/>
              </w:rPr>
              <w:t>6</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276813E8"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ED0626E"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44FBA645"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37C45902"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2976A7C" w14:textId="77777777" w:rsidR="00746331" w:rsidRPr="006307CB" w:rsidRDefault="00746331" w:rsidP="00746331">
            <w:pPr>
              <w:spacing w:after="0" w:line="240" w:lineRule="auto"/>
              <w:ind w:left="57"/>
              <w:rPr>
                <w:rFonts w:cstheme="minorHAnsi"/>
                <w:sz w:val="20"/>
                <w:szCs w:val="20"/>
              </w:rPr>
            </w:pPr>
            <w:r w:rsidRPr="000E3471">
              <w:rPr>
                <w:rFonts w:cstheme="minorHAnsi"/>
                <w:sz w:val="20"/>
                <w:szCs w:val="20"/>
              </w:rPr>
              <w:t xml:space="preserve">Miotła, miękka, ergonomiczna, wygodna w użytkowaniu. Nie ślizgające się włosie wykonane z PCV o podwyższonej trwałości. Dobrze zbiera kurz, włosy, drobne zabrudzenia. Łatwa w utrzymaniu czystości. Wymiary: szerokość ok. 30 cm (typu </w:t>
            </w:r>
            <w:proofErr w:type="spellStart"/>
            <w:r w:rsidRPr="000E3471">
              <w:rPr>
                <w:rFonts w:cstheme="minorHAnsi"/>
                <w:sz w:val="20"/>
                <w:szCs w:val="20"/>
              </w:rPr>
              <w:t>Vileda</w:t>
            </w:r>
            <w:proofErr w:type="spellEnd"/>
            <w:r w:rsidRPr="000E3471">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05DCD8D6"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4774FA8" w14:textId="77777777" w:rsidR="00746331" w:rsidRPr="006307CB" w:rsidRDefault="00746331" w:rsidP="00746331">
            <w:pPr>
              <w:spacing w:after="0"/>
              <w:ind w:left="57"/>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70379631"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1</w:t>
            </w:r>
            <w:r w:rsidR="00780C79">
              <w:rPr>
                <w:rFonts w:cstheme="minorHAnsi"/>
                <w:color w:val="000000"/>
                <w:sz w:val="20"/>
                <w:szCs w:val="20"/>
              </w:rPr>
              <w:t>7</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1F89D343"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57A6EDC"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4685BCD1"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05266F53"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2E8976DB" w14:textId="77777777" w:rsidR="00746331" w:rsidRPr="006307CB" w:rsidRDefault="00746331" w:rsidP="00746331">
            <w:pPr>
              <w:spacing w:after="0" w:line="240" w:lineRule="auto"/>
              <w:ind w:left="57"/>
              <w:rPr>
                <w:rFonts w:cstheme="minorHAnsi"/>
                <w:sz w:val="20"/>
                <w:szCs w:val="20"/>
              </w:rPr>
            </w:pPr>
            <w:r w:rsidRPr="000E3471">
              <w:rPr>
                <w:rFonts w:cstheme="minorHAnsi"/>
                <w:color w:val="000000"/>
                <w:sz w:val="20"/>
                <w:szCs w:val="20"/>
              </w:rPr>
              <w:t>Kij do ww. miotły z uniwersalnym gwintem. Wymiary: długość ok. 130 cm.</w:t>
            </w:r>
          </w:p>
        </w:tc>
        <w:tc>
          <w:tcPr>
            <w:tcW w:w="1559" w:type="dxa"/>
            <w:tcBorders>
              <w:top w:val="single" w:sz="4" w:space="0" w:color="auto"/>
              <w:left w:val="nil"/>
              <w:bottom w:val="single" w:sz="4" w:space="0" w:color="auto"/>
              <w:right w:val="single" w:sz="4" w:space="0" w:color="auto"/>
            </w:tcBorders>
          </w:tcPr>
          <w:p w14:paraId="6AA16FC5"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49CBF5" w14:textId="77777777" w:rsidR="00746331" w:rsidRPr="006307CB" w:rsidRDefault="00746331" w:rsidP="00746331">
            <w:pPr>
              <w:spacing w:after="0"/>
              <w:ind w:left="57"/>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0022455B" w14:textId="77777777" w:rsidR="00746331" w:rsidRPr="006307CB" w:rsidRDefault="008E51E7" w:rsidP="00746331">
            <w:pPr>
              <w:spacing w:after="0"/>
              <w:ind w:left="57"/>
              <w:jc w:val="center"/>
              <w:rPr>
                <w:rFonts w:cstheme="minorHAnsi"/>
                <w:color w:val="000000"/>
                <w:sz w:val="20"/>
                <w:szCs w:val="20"/>
              </w:rPr>
            </w:pPr>
            <w:r>
              <w:rPr>
                <w:rFonts w:cstheme="minorHAnsi"/>
                <w:color w:val="000000"/>
                <w:sz w:val="20"/>
                <w:szCs w:val="20"/>
              </w:rPr>
              <w:t>1</w:t>
            </w:r>
            <w:r w:rsidR="00780C79">
              <w:rPr>
                <w:rFonts w:cstheme="minorHAnsi"/>
                <w:color w:val="000000"/>
                <w:sz w:val="20"/>
                <w:szCs w:val="20"/>
              </w:rPr>
              <w:t>0</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3DCB753F"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15DCCC7"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7C10C655"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13A9858E"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69755414" w14:textId="77777777" w:rsidR="00746331" w:rsidRPr="006307CB" w:rsidRDefault="00746331" w:rsidP="00746331">
            <w:pPr>
              <w:spacing w:after="0" w:line="240" w:lineRule="auto"/>
              <w:ind w:left="57"/>
              <w:rPr>
                <w:rFonts w:cstheme="minorHAnsi"/>
                <w:sz w:val="20"/>
                <w:szCs w:val="20"/>
              </w:rPr>
            </w:pPr>
            <w:r>
              <w:rPr>
                <w:rFonts w:cstheme="minorHAnsi"/>
                <w:color w:val="000000"/>
                <w:sz w:val="20"/>
                <w:szCs w:val="20"/>
              </w:rPr>
              <w:t xml:space="preserve">Profesjonalny wózek do mycia podłóg jednowiaderkowy z uniwersalną prasą dociskową do </w:t>
            </w:r>
            <w:proofErr w:type="spellStart"/>
            <w:r>
              <w:rPr>
                <w:rFonts w:cstheme="minorHAnsi"/>
                <w:color w:val="000000"/>
                <w:sz w:val="20"/>
                <w:szCs w:val="20"/>
              </w:rPr>
              <w:t>mopów</w:t>
            </w:r>
            <w:proofErr w:type="spellEnd"/>
            <w:r>
              <w:rPr>
                <w:rFonts w:cstheme="minorHAnsi"/>
                <w:color w:val="000000"/>
                <w:sz w:val="20"/>
                <w:szCs w:val="20"/>
              </w:rPr>
              <w:t xml:space="preserve"> sznurkowych i płaskich. Wózek wyposażony w demontowaną ściankę oddzielającą wodę czystą od brudnej. Konstrukcja wózka jest stabilna, wytrzymała, lekka i łatwa w czyszczeniu. Posiada metalową rączkę ułatwiającą przenoszenie wiaderka. Produkt wykonany z wytrzymałego ABS, posiada 4 kółka oraz antypoślizgowy uchwyt. Pojemność 17l.</w:t>
            </w:r>
          </w:p>
        </w:tc>
        <w:tc>
          <w:tcPr>
            <w:tcW w:w="1559" w:type="dxa"/>
            <w:tcBorders>
              <w:top w:val="single" w:sz="4" w:space="0" w:color="auto"/>
              <w:left w:val="nil"/>
              <w:bottom w:val="single" w:sz="4" w:space="0" w:color="auto"/>
              <w:right w:val="single" w:sz="4" w:space="0" w:color="auto"/>
            </w:tcBorders>
          </w:tcPr>
          <w:p w14:paraId="552765A5"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37357BC" w14:textId="77777777" w:rsidR="00746331" w:rsidRPr="006307CB" w:rsidRDefault="00746331"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5AF9BD9B" w14:textId="77777777" w:rsidR="00746331" w:rsidRPr="006307CB" w:rsidRDefault="00780C79" w:rsidP="00746331">
            <w:pPr>
              <w:spacing w:after="0"/>
              <w:ind w:left="57"/>
              <w:jc w:val="center"/>
              <w:rPr>
                <w:rFonts w:cstheme="minorHAnsi"/>
                <w:color w:val="000000"/>
                <w:sz w:val="20"/>
                <w:szCs w:val="20"/>
              </w:rPr>
            </w:pPr>
            <w:r>
              <w:rPr>
                <w:rFonts w:cstheme="minorHAnsi"/>
                <w:color w:val="000000"/>
                <w:sz w:val="20"/>
                <w:szCs w:val="20"/>
              </w:rPr>
              <w:t>1</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39EBDC3E"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86D16CF"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62C0FB20"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2A95A17E"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96126EE" w14:textId="77777777" w:rsidR="00746331" w:rsidRPr="006307CB" w:rsidRDefault="00746331" w:rsidP="00746331">
            <w:pPr>
              <w:spacing w:after="0" w:line="240" w:lineRule="auto"/>
              <w:ind w:left="57"/>
              <w:rPr>
                <w:rFonts w:cstheme="minorHAnsi"/>
                <w:color w:val="000000"/>
                <w:sz w:val="20"/>
                <w:szCs w:val="20"/>
              </w:rPr>
            </w:pPr>
            <w:r>
              <w:rPr>
                <w:rFonts w:cstheme="minorHAnsi"/>
                <w:color w:val="000000"/>
                <w:sz w:val="20"/>
                <w:szCs w:val="20"/>
              </w:rPr>
              <w:t xml:space="preserve">Kij aluminiowy przeznaczony do stelaży do </w:t>
            </w:r>
            <w:proofErr w:type="spellStart"/>
            <w:r>
              <w:rPr>
                <w:rFonts w:cstheme="minorHAnsi"/>
                <w:color w:val="000000"/>
                <w:sz w:val="20"/>
                <w:szCs w:val="20"/>
              </w:rPr>
              <w:t>mopów</w:t>
            </w:r>
            <w:proofErr w:type="spellEnd"/>
            <w:r>
              <w:rPr>
                <w:rFonts w:cstheme="minorHAnsi"/>
                <w:color w:val="000000"/>
                <w:sz w:val="20"/>
                <w:szCs w:val="20"/>
              </w:rPr>
              <w:t>. Posiada „oczko” ułatwiające przechowywanie. Wymiary: długość 140 cm.</w:t>
            </w:r>
          </w:p>
        </w:tc>
        <w:tc>
          <w:tcPr>
            <w:tcW w:w="1559" w:type="dxa"/>
            <w:tcBorders>
              <w:top w:val="single" w:sz="4" w:space="0" w:color="auto"/>
              <w:left w:val="nil"/>
              <w:bottom w:val="single" w:sz="4" w:space="0" w:color="auto"/>
              <w:right w:val="single" w:sz="4" w:space="0" w:color="auto"/>
            </w:tcBorders>
          </w:tcPr>
          <w:p w14:paraId="2F1F4F3B"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F2F4AF2" w14:textId="77777777" w:rsidR="00746331" w:rsidRPr="006307CB" w:rsidRDefault="00746331" w:rsidP="00746331">
            <w:pPr>
              <w:spacing w:after="0"/>
              <w:ind w:left="57"/>
              <w:jc w:val="center"/>
              <w:rPr>
                <w:rFonts w:cstheme="minorHAnsi"/>
                <w:sz w:val="20"/>
                <w:szCs w:val="20"/>
              </w:rPr>
            </w:pPr>
            <w:r w:rsidRPr="006307CB">
              <w:rPr>
                <w:rFonts w:cstheme="minorHAnsi"/>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345B0ED1" w14:textId="77777777" w:rsidR="00746331" w:rsidRPr="006307CB" w:rsidRDefault="00780C79" w:rsidP="00746331">
            <w:pPr>
              <w:spacing w:after="0"/>
              <w:ind w:left="57"/>
              <w:jc w:val="center"/>
              <w:rPr>
                <w:rFonts w:cstheme="minorHAnsi"/>
                <w:color w:val="000000"/>
                <w:sz w:val="20"/>
                <w:szCs w:val="20"/>
              </w:rPr>
            </w:pPr>
            <w:r>
              <w:rPr>
                <w:rFonts w:cstheme="minorHAnsi"/>
                <w:color w:val="000000"/>
                <w:sz w:val="20"/>
                <w:szCs w:val="20"/>
              </w:rPr>
              <w:t>4</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245426CB"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B60FC6F"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45CA2604"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206EDB6F"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7E4FEE0" w14:textId="77777777" w:rsidR="00746331" w:rsidRPr="006307CB" w:rsidRDefault="00746331" w:rsidP="00746331">
            <w:pPr>
              <w:spacing w:after="0" w:line="240" w:lineRule="auto"/>
              <w:ind w:left="57"/>
              <w:rPr>
                <w:rFonts w:cstheme="minorHAnsi"/>
                <w:sz w:val="20"/>
                <w:szCs w:val="20"/>
              </w:rPr>
            </w:pPr>
            <w:r>
              <w:rPr>
                <w:rFonts w:cstheme="minorHAnsi"/>
                <w:sz w:val="20"/>
                <w:szCs w:val="20"/>
              </w:rPr>
              <w:t xml:space="preserve">Stelaż do </w:t>
            </w:r>
            <w:proofErr w:type="spellStart"/>
            <w:r>
              <w:rPr>
                <w:rFonts w:cstheme="minorHAnsi"/>
                <w:sz w:val="20"/>
                <w:szCs w:val="20"/>
              </w:rPr>
              <w:t>mopów</w:t>
            </w:r>
            <w:proofErr w:type="spellEnd"/>
            <w:r>
              <w:rPr>
                <w:rFonts w:cstheme="minorHAnsi"/>
                <w:sz w:val="20"/>
                <w:szCs w:val="20"/>
              </w:rPr>
              <w:t xml:space="preserve"> płaskich, przeznaczony do </w:t>
            </w:r>
            <w:proofErr w:type="spellStart"/>
            <w:r>
              <w:rPr>
                <w:rFonts w:cstheme="minorHAnsi"/>
                <w:sz w:val="20"/>
                <w:szCs w:val="20"/>
              </w:rPr>
              <w:t>mopów</w:t>
            </w:r>
            <w:proofErr w:type="spellEnd"/>
            <w:r>
              <w:rPr>
                <w:rFonts w:cstheme="minorHAnsi"/>
                <w:sz w:val="20"/>
                <w:szCs w:val="20"/>
              </w:rPr>
              <w:t xml:space="preserve"> wyposażonych w „uszy” do bezdotykowego wyciskania. Łatwe składanie za pomocą jednego przycisku. Wykonany z wytrzymałego tworzywa sztucznego. Kompatybilny z kijem z powyższej pozycji.</w:t>
            </w:r>
          </w:p>
        </w:tc>
        <w:tc>
          <w:tcPr>
            <w:tcW w:w="1559" w:type="dxa"/>
            <w:tcBorders>
              <w:top w:val="single" w:sz="4" w:space="0" w:color="auto"/>
              <w:left w:val="nil"/>
              <w:bottom w:val="single" w:sz="4" w:space="0" w:color="auto"/>
              <w:right w:val="single" w:sz="4" w:space="0" w:color="auto"/>
            </w:tcBorders>
          </w:tcPr>
          <w:p w14:paraId="0712B125"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3227CC7" w14:textId="77777777" w:rsidR="00746331" w:rsidRPr="006307CB" w:rsidRDefault="00746331" w:rsidP="00746331">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0D19E22C" w14:textId="77777777" w:rsidR="00746331" w:rsidRPr="006307CB" w:rsidRDefault="00780C79"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2</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35065979"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FA3463B"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746331" w:rsidRPr="006307CB" w14:paraId="0EF08C29"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77214676" w14:textId="77777777" w:rsidR="00746331" w:rsidRPr="006307CB" w:rsidRDefault="00746331" w:rsidP="00746331">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29902FE" w14:textId="77777777" w:rsidR="00746331" w:rsidRPr="006307CB" w:rsidRDefault="00746331" w:rsidP="00746331">
            <w:pPr>
              <w:spacing w:after="0" w:line="240" w:lineRule="auto"/>
              <w:ind w:left="57"/>
              <w:rPr>
                <w:rFonts w:cstheme="minorHAnsi"/>
                <w:sz w:val="20"/>
                <w:szCs w:val="20"/>
              </w:rPr>
            </w:pPr>
            <w:r>
              <w:rPr>
                <w:rFonts w:cstheme="minorHAnsi"/>
                <w:sz w:val="20"/>
                <w:szCs w:val="20"/>
              </w:rPr>
              <w:t xml:space="preserve">Profesjonalny </w:t>
            </w:r>
            <w:proofErr w:type="spellStart"/>
            <w:r>
              <w:rPr>
                <w:rFonts w:cstheme="minorHAnsi"/>
                <w:sz w:val="20"/>
                <w:szCs w:val="20"/>
              </w:rPr>
              <w:t>mop</w:t>
            </w:r>
            <w:proofErr w:type="spellEnd"/>
            <w:r>
              <w:rPr>
                <w:rFonts w:cstheme="minorHAnsi"/>
                <w:sz w:val="20"/>
                <w:szCs w:val="20"/>
              </w:rPr>
              <w:t xml:space="preserve"> (wkład) z mikrofazy, posiada dwa uchwyty umożliwiające wyciskanie metodą bezdotykową. Przeznaczony do mycia na mokro i półmokro. Polecany do mycia glazury, laminatów i posadzek kamiennych. Możliwość prania, wytrzymałość do 200 cykli prania. Wymiary: długość 40 cm.</w:t>
            </w:r>
          </w:p>
        </w:tc>
        <w:tc>
          <w:tcPr>
            <w:tcW w:w="1559" w:type="dxa"/>
            <w:tcBorders>
              <w:top w:val="single" w:sz="4" w:space="0" w:color="auto"/>
              <w:left w:val="nil"/>
              <w:bottom w:val="single" w:sz="4" w:space="0" w:color="auto"/>
              <w:right w:val="single" w:sz="4" w:space="0" w:color="auto"/>
            </w:tcBorders>
          </w:tcPr>
          <w:p w14:paraId="5314BA4A" w14:textId="77777777" w:rsidR="00746331" w:rsidRPr="006307CB" w:rsidRDefault="00746331" w:rsidP="00746331">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D3B97ED" w14:textId="77777777" w:rsidR="00746331" w:rsidRPr="006307CB" w:rsidRDefault="00746331" w:rsidP="00746331">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52404047" w14:textId="77777777" w:rsidR="00746331" w:rsidRPr="006307CB" w:rsidRDefault="00780C79" w:rsidP="00746331">
            <w:pPr>
              <w:spacing w:before="20" w:after="0" w:line="240" w:lineRule="auto"/>
              <w:ind w:left="57"/>
              <w:contextualSpacing/>
              <w:jc w:val="center"/>
              <w:rPr>
                <w:rFonts w:cstheme="minorHAnsi"/>
                <w:color w:val="000000"/>
                <w:sz w:val="20"/>
                <w:szCs w:val="20"/>
              </w:rPr>
            </w:pPr>
            <w:r>
              <w:rPr>
                <w:rFonts w:cstheme="minorHAnsi"/>
                <w:color w:val="000000"/>
                <w:sz w:val="20"/>
                <w:szCs w:val="20"/>
              </w:rPr>
              <w:t>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05EED430" w14:textId="77777777" w:rsidR="00746331" w:rsidRPr="006307CB" w:rsidRDefault="00746331" w:rsidP="00746331">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64EFA99" w14:textId="77777777" w:rsidR="00746331" w:rsidRPr="006307CB" w:rsidRDefault="00746331" w:rsidP="00746331">
            <w:pPr>
              <w:spacing w:before="20" w:after="0" w:line="240" w:lineRule="auto"/>
              <w:ind w:left="57"/>
              <w:contextualSpacing/>
              <w:jc w:val="center"/>
              <w:rPr>
                <w:rFonts w:eastAsia="Arial Unicode MS" w:cstheme="minorHAnsi"/>
                <w:sz w:val="20"/>
                <w:szCs w:val="20"/>
                <w:lang w:eastAsia="pl-PL"/>
              </w:rPr>
            </w:pPr>
          </w:p>
        </w:tc>
      </w:tr>
      <w:tr w:rsidR="00B2207F" w:rsidRPr="006307CB" w14:paraId="0FD0C1CB" w14:textId="77777777" w:rsidTr="00B2207F">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08B17D6D"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1C25845C" w14:textId="0176E683" w:rsidR="00B2207F" w:rsidRPr="000E3471" w:rsidRDefault="00B2207F" w:rsidP="00B2207F">
            <w:pPr>
              <w:spacing w:after="0" w:line="240" w:lineRule="auto"/>
              <w:ind w:left="57"/>
              <w:rPr>
                <w:rFonts w:cstheme="minorHAnsi"/>
                <w:sz w:val="20"/>
                <w:szCs w:val="20"/>
              </w:rPr>
            </w:pPr>
            <w:r w:rsidRPr="00B2207F">
              <w:rPr>
                <w:rFonts w:cstheme="minorHAnsi"/>
                <w:sz w:val="20"/>
                <w:szCs w:val="20"/>
              </w:rPr>
              <w:t xml:space="preserve">Zestaw wiadro i </w:t>
            </w:r>
            <w:proofErr w:type="spellStart"/>
            <w:r w:rsidRPr="00B2207F">
              <w:rPr>
                <w:rFonts w:cstheme="minorHAnsi"/>
                <w:sz w:val="20"/>
                <w:szCs w:val="20"/>
              </w:rPr>
              <w:t>mop</w:t>
            </w:r>
            <w:proofErr w:type="spellEnd"/>
            <w:r w:rsidRPr="00B2207F">
              <w:rPr>
                <w:rFonts w:cstheme="minorHAnsi"/>
                <w:sz w:val="20"/>
                <w:szCs w:val="20"/>
              </w:rPr>
              <w:t xml:space="preserve"> obrotowy </w:t>
            </w:r>
            <w:proofErr w:type="spellStart"/>
            <w:r w:rsidRPr="00B2207F">
              <w:rPr>
                <w:rFonts w:cstheme="minorHAnsi"/>
                <w:sz w:val="20"/>
                <w:szCs w:val="20"/>
              </w:rPr>
              <w:t>Vileda</w:t>
            </w:r>
            <w:proofErr w:type="spellEnd"/>
            <w:r w:rsidRPr="00B2207F">
              <w:rPr>
                <w:rFonts w:cstheme="minorHAnsi"/>
                <w:sz w:val="20"/>
                <w:szCs w:val="20"/>
              </w:rPr>
              <w:t xml:space="preserve"> </w:t>
            </w:r>
            <w:proofErr w:type="spellStart"/>
            <w:r w:rsidRPr="00B2207F">
              <w:rPr>
                <w:rFonts w:cstheme="minorHAnsi"/>
                <w:sz w:val="20"/>
                <w:szCs w:val="20"/>
              </w:rPr>
              <w:t>Easy</w:t>
            </w:r>
            <w:proofErr w:type="spellEnd"/>
            <w:r w:rsidRPr="00B2207F">
              <w:rPr>
                <w:rFonts w:cstheme="minorHAnsi"/>
                <w:sz w:val="20"/>
                <w:szCs w:val="20"/>
              </w:rPr>
              <w:t xml:space="preserve"> </w:t>
            </w:r>
            <w:proofErr w:type="spellStart"/>
            <w:r w:rsidRPr="00B2207F">
              <w:rPr>
                <w:rFonts w:cstheme="minorHAnsi"/>
                <w:sz w:val="20"/>
                <w:szCs w:val="20"/>
              </w:rPr>
              <w:t>Wring</w:t>
            </w:r>
            <w:proofErr w:type="spellEnd"/>
            <w:r w:rsidRPr="00B2207F">
              <w:rPr>
                <w:rFonts w:cstheme="minorHAnsi"/>
                <w:sz w:val="20"/>
                <w:szCs w:val="20"/>
              </w:rPr>
              <w:t xml:space="preserve"> &amp; </w:t>
            </w:r>
            <w:proofErr w:type="spellStart"/>
            <w:r w:rsidRPr="00B2207F">
              <w:rPr>
                <w:rFonts w:cstheme="minorHAnsi"/>
                <w:sz w:val="20"/>
                <w:szCs w:val="20"/>
              </w:rPr>
              <w:t>Clean</w:t>
            </w:r>
            <w:proofErr w:type="spellEnd"/>
            <w:r w:rsidRPr="00B2207F">
              <w:rPr>
                <w:rFonts w:cstheme="minorHAnsi"/>
                <w:sz w:val="20"/>
                <w:szCs w:val="20"/>
              </w:rPr>
              <w:t xml:space="preserve"> Turbo.</w:t>
            </w:r>
          </w:p>
        </w:tc>
        <w:tc>
          <w:tcPr>
            <w:tcW w:w="1559" w:type="dxa"/>
            <w:tcBorders>
              <w:top w:val="single" w:sz="4" w:space="0" w:color="auto"/>
              <w:left w:val="nil"/>
              <w:bottom w:val="single" w:sz="4" w:space="0" w:color="auto"/>
              <w:right w:val="single" w:sz="4" w:space="0" w:color="auto"/>
            </w:tcBorders>
          </w:tcPr>
          <w:p w14:paraId="66537504" w14:textId="77777777" w:rsidR="00B2207F" w:rsidRPr="006307CB" w:rsidRDefault="00B2207F" w:rsidP="00B2207F">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ABD121D" w14:textId="48838D3D" w:rsidR="00B2207F" w:rsidRDefault="00B2207F" w:rsidP="00B2207F">
            <w:pPr>
              <w:spacing w:before="20" w:after="0" w:line="240" w:lineRule="auto"/>
              <w:ind w:left="57"/>
              <w:contextualSpacing/>
              <w:jc w:val="center"/>
              <w:rPr>
                <w:rFonts w:cstheme="minorHAnsi"/>
                <w:color w:val="000000"/>
                <w:sz w:val="20"/>
                <w:szCs w:val="20"/>
              </w:rPr>
            </w:pPr>
            <w:proofErr w:type="spellStart"/>
            <w:r>
              <w:rPr>
                <w:rFonts w:cstheme="minorHAnsi"/>
                <w:color w:val="000000"/>
                <w:sz w:val="20"/>
                <w:szCs w:val="20"/>
              </w:rPr>
              <w:t>kpl</w:t>
            </w:r>
            <w:proofErr w:type="spellEnd"/>
          </w:p>
        </w:tc>
        <w:tc>
          <w:tcPr>
            <w:tcW w:w="832" w:type="dxa"/>
            <w:tcBorders>
              <w:top w:val="single" w:sz="4" w:space="0" w:color="auto"/>
              <w:left w:val="single" w:sz="4" w:space="0" w:color="auto"/>
              <w:bottom w:val="single" w:sz="4" w:space="0" w:color="auto"/>
              <w:right w:val="single" w:sz="4" w:space="0" w:color="auto"/>
            </w:tcBorders>
            <w:vAlign w:val="center"/>
          </w:tcPr>
          <w:p w14:paraId="326CBF73" w14:textId="4975DA39" w:rsidR="00B2207F"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3</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10F95B3F"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92E49C4"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0AA54FE6" w14:textId="77777777" w:rsidTr="00B2207F">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3AA45849"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4DDBC881" w14:textId="12517DC7" w:rsidR="00B2207F" w:rsidRPr="000E3471" w:rsidRDefault="00B2207F" w:rsidP="00B2207F">
            <w:pPr>
              <w:spacing w:after="0" w:line="240" w:lineRule="auto"/>
              <w:ind w:left="57"/>
              <w:rPr>
                <w:rFonts w:cstheme="minorHAnsi"/>
                <w:sz w:val="20"/>
                <w:szCs w:val="20"/>
              </w:rPr>
            </w:pPr>
            <w:r w:rsidRPr="00B2207F">
              <w:rPr>
                <w:rFonts w:cstheme="minorHAnsi"/>
                <w:sz w:val="20"/>
                <w:szCs w:val="20"/>
              </w:rPr>
              <w:t xml:space="preserve">Wkład do </w:t>
            </w:r>
            <w:proofErr w:type="spellStart"/>
            <w:r w:rsidRPr="00B2207F">
              <w:rPr>
                <w:rFonts w:cstheme="minorHAnsi"/>
                <w:sz w:val="20"/>
                <w:szCs w:val="20"/>
              </w:rPr>
              <w:t>mopa</w:t>
            </w:r>
            <w:proofErr w:type="spellEnd"/>
            <w:r w:rsidRPr="00B2207F">
              <w:rPr>
                <w:rFonts w:cstheme="minorHAnsi"/>
                <w:sz w:val="20"/>
                <w:szCs w:val="20"/>
              </w:rPr>
              <w:t xml:space="preserve"> obrotowego </w:t>
            </w:r>
            <w:proofErr w:type="spellStart"/>
            <w:r w:rsidRPr="00B2207F">
              <w:rPr>
                <w:rFonts w:cstheme="minorHAnsi"/>
                <w:sz w:val="20"/>
                <w:szCs w:val="20"/>
              </w:rPr>
              <w:t>Vileda</w:t>
            </w:r>
            <w:proofErr w:type="spellEnd"/>
            <w:r w:rsidRPr="00B2207F">
              <w:rPr>
                <w:rFonts w:cstheme="minorHAnsi"/>
                <w:sz w:val="20"/>
                <w:szCs w:val="20"/>
              </w:rPr>
              <w:t xml:space="preserve"> </w:t>
            </w:r>
            <w:proofErr w:type="spellStart"/>
            <w:r w:rsidRPr="00B2207F">
              <w:rPr>
                <w:rFonts w:cstheme="minorHAnsi"/>
                <w:sz w:val="20"/>
                <w:szCs w:val="20"/>
              </w:rPr>
              <w:t>Easy</w:t>
            </w:r>
            <w:proofErr w:type="spellEnd"/>
            <w:r w:rsidRPr="00B2207F">
              <w:rPr>
                <w:rFonts w:cstheme="minorHAnsi"/>
                <w:sz w:val="20"/>
                <w:szCs w:val="20"/>
              </w:rPr>
              <w:t xml:space="preserve"> </w:t>
            </w:r>
            <w:proofErr w:type="spellStart"/>
            <w:r w:rsidRPr="00B2207F">
              <w:rPr>
                <w:rFonts w:cstheme="minorHAnsi"/>
                <w:sz w:val="20"/>
                <w:szCs w:val="20"/>
              </w:rPr>
              <w:t>Wring</w:t>
            </w:r>
            <w:proofErr w:type="spellEnd"/>
            <w:r w:rsidRPr="00B2207F">
              <w:rPr>
                <w:rFonts w:cstheme="minorHAnsi"/>
                <w:sz w:val="20"/>
                <w:szCs w:val="20"/>
              </w:rPr>
              <w:t xml:space="preserve"> &amp; </w:t>
            </w:r>
            <w:proofErr w:type="spellStart"/>
            <w:r w:rsidRPr="00B2207F">
              <w:rPr>
                <w:rFonts w:cstheme="minorHAnsi"/>
                <w:sz w:val="20"/>
                <w:szCs w:val="20"/>
              </w:rPr>
              <w:t>Clean</w:t>
            </w:r>
            <w:proofErr w:type="spellEnd"/>
            <w:r w:rsidRPr="00B2207F">
              <w:rPr>
                <w:rFonts w:cstheme="minorHAnsi"/>
                <w:sz w:val="20"/>
                <w:szCs w:val="20"/>
              </w:rPr>
              <w:t xml:space="preserve"> Turbo posiadający </w:t>
            </w:r>
            <w:proofErr w:type="spellStart"/>
            <w:r w:rsidRPr="00B2207F">
              <w:rPr>
                <w:rFonts w:cstheme="minorHAnsi"/>
                <w:sz w:val="20"/>
                <w:szCs w:val="20"/>
              </w:rPr>
              <w:t>mikroaktywne</w:t>
            </w:r>
            <w:proofErr w:type="spellEnd"/>
            <w:r w:rsidRPr="00B2207F">
              <w:rPr>
                <w:rFonts w:cstheme="minorHAnsi"/>
                <w:sz w:val="20"/>
                <w:szCs w:val="20"/>
              </w:rPr>
              <w:t xml:space="preserve"> niezwykle cienkie włókna nie rysujące podłogi (</w:t>
            </w:r>
            <w:proofErr w:type="spellStart"/>
            <w:r w:rsidRPr="00B2207F">
              <w:rPr>
                <w:rFonts w:cstheme="minorHAnsi"/>
                <w:sz w:val="20"/>
                <w:szCs w:val="20"/>
              </w:rPr>
              <w:t>Vileda</w:t>
            </w:r>
            <w:proofErr w:type="spellEnd"/>
            <w:r w:rsidRPr="00B2207F">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03A7CA7E" w14:textId="77777777" w:rsidR="00B2207F" w:rsidRPr="006307CB" w:rsidRDefault="00B2207F" w:rsidP="00B2207F">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70FFE24" w14:textId="2155E4B3" w:rsidR="00B2207F" w:rsidRDefault="00B2207F" w:rsidP="00B2207F">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1B959807" w14:textId="76419E96" w:rsidR="00B2207F"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30</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54F5FC10"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BD3E280"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4F1DF8C8" w14:textId="77777777" w:rsidTr="00B2207F">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5EB2CCDC"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C69F1E3" w14:textId="1CA86945" w:rsidR="00B2207F" w:rsidRPr="000E3471" w:rsidRDefault="00B2207F" w:rsidP="00B2207F">
            <w:pPr>
              <w:spacing w:after="0" w:line="240" w:lineRule="auto"/>
              <w:ind w:left="57"/>
              <w:rPr>
                <w:rFonts w:cstheme="minorHAnsi"/>
                <w:sz w:val="20"/>
                <w:szCs w:val="20"/>
              </w:rPr>
            </w:pPr>
            <w:r w:rsidRPr="00B2207F">
              <w:rPr>
                <w:rFonts w:cstheme="minorHAnsi"/>
                <w:sz w:val="20"/>
                <w:szCs w:val="20"/>
              </w:rPr>
              <w:t xml:space="preserve">Zestaw wiadro i </w:t>
            </w:r>
            <w:proofErr w:type="spellStart"/>
            <w:r w:rsidRPr="00B2207F">
              <w:rPr>
                <w:rFonts w:cstheme="minorHAnsi"/>
                <w:sz w:val="20"/>
                <w:szCs w:val="20"/>
              </w:rPr>
              <w:t>mop</w:t>
            </w:r>
            <w:proofErr w:type="spellEnd"/>
            <w:r w:rsidRPr="00B2207F">
              <w:rPr>
                <w:rFonts w:cstheme="minorHAnsi"/>
                <w:sz w:val="20"/>
                <w:szCs w:val="20"/>
              </w:rPr>
              <w:t xml:space="preserve"> obrotowy płaski </w:t>
            </w:r>
            <w:proofErr w:type="spellStart"/>
            <w:r w:rsidRPr="00B2207F">
              <w:rPr>
                <w:rFonts w:cstheme="minorHAnsi"/>
                <w:sz w:val="20"/>
                <w:szCs w:val="20"/>
              </w:rPr>
              <w:t>Vileda</w:t>
            </w:r>
            <w:proofErr w:type="spellEnd"/>
            <w:r w:rsidRPr="00B2207F">
              <w:rPr>
                <w:rFonts w:cstheme="minorHAnsi"/>
                <w:sz w:val="20"/>
                <w:szCs w:val="20"/>
              </w:rPr>
              <w:t xml:space="preserve"> </w:t>
            </w:r>
            <w:proofErr w:type="spellStart"/>
            <w:r w:rsidRPr="00B2207F">
              <w:rPr>
                <w:rFonts w:cstheme="minorHAnsi"/>
                <w:sz w:val="20"/>
                <w:szCs w:val="20"/>
              </w:rPr>
              <w:t>Ultramax</w:t>
            </w:r>
            <w:proofErr w:type="spellEnd"/>
            <w:r w:rsidRPr="00B2207F">
              <w:rPr>
                <w:rFonts w:cstheme="minorHAnsi"/>
                <w:sz w:val="20"/>
                <w:szCs w:val="20"/>
              </w:rPr>
              <w:t xml:space="preserve"> Turbo.</w:t>
            </w:r>
          </w:p>
        </w:tc>
        <w:tc>
          <w:tcPr>
            <w:tcW w:w="1559" w:type="dxa"/>
            <w:tcBorders>
              <w:top w:val="single" w:sz="4" w:space="0" w:color="auto"/>
              <w:left w:val="nil"/>
              <w:bottom w:val="single" w:sz="4" w:space="0" w:color="auto"/>
              <w:right w:val="single" w:sz="4" w:space="0" w:color="auto"/>
            </w:tcBorders>
          </w:tcPr>
          <w:p w14:paraId="57713C66" w14:textId="77777777" w:rsidR="00B2207F" w:rsidRPr="006307CB" w:rsidRDefault="00B2207F" w:rsidP="00B2207F">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E26F1F8" w14:textId="28D76852" w:rsidR="00B2207F" w:rsidRDefault="00B2207F" w:rsidP="00B2207F">
            <w:pPr>
              <w:spacing w:before="20" w:after="0" w:line="240" w:lineRule="auto"/>
              <w:ind w:left="57"/>
              <w:contextualSpacing/>
              <w:jc w:val="center"/>
              <w:rPr>
                <w:rFonts w:cstheme="minorHAnsi"/>
                <w:color w:val="000000"/>
                <w:sz w:val="20"/>
                <w:szCs w:val="20"/>
              </w:rPr>
            </w:pPr>
            <w:proofErr w:type="spellStart"/>
            <w:r>
              <w:rPr>
                <w:rFonts w:cstheme="minorHAnsi"/>
                <w:color w:val="000000"/>
                <w:sz w:val="20"/>
                <w:szCs w:val="20"/>
              </w:rPr>
              <w:t>kpl</w:t>
            </w:r>
            <w:proofErr w:type="spellEnd"/>
          </w:p>
        </w:tc>
        <w:tc>
          <w:tcPr>
            <w:tcW w:w="832" w:type="dxa"/>
            <w:tcBorders>
              <w:top w:val="single" w:sz="4" w:space="0" w:color="auto"/>
              <w:left w:val="single" w:sz="4" w:space="0" w:color="auto"/>
              <w:bottom w:val="single" w:sz="4" w:space="0" w:color="auto"/>
              <w:right w:val="single" w:sz="4" w:space="0" w:color="auto"/>
            </w:tcBorders>
            <w:vAlign w:val="center"/>
          </w:tcPr>
          <w:p w14:paraId="271D7390" w14:textId="4E6DC738" w:rsidR="00B2207F"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4</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2FE72531"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18AA663"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1ABAE370" w14:textId="77777777" w:rsidTr="00B2207F">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07CCB9DF"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40364DF" w14:textId="627EEB7D" w:rsidR="00B2207F" w:rsidRPr="000E3471" w:rsidRDefault="00B2207F" w:rsidP="00B2207F">
            <w:pPr>
              <w:spacing w:after="0" w:line="240" w:lineRule="auto"/>
              <w:ind w:left="57"/>
              <w:rPr>
                <w:rFonts w:cstheme="minorHAnsi"/>
                <w:sz w:val="20"/>
                <w:szCs w:val="20"/>
              </w:rPr>
            </w:pPr>
            <w:r w:rsidRPr="00B2207F">
              <w:rPr>
                <w:rFonts w:cstheme="minorHAnsi"/>
                <w:sz w:val="20"/>
                <w:szCs w:val="20"/>
              </w:rPr>
              <w:t xml:space="preserve">Wkład do </w:t>
            </w:r>
            <w:proofErr w:type="spellStart"/>
            <w:r w:rsidRPr="00B2207F">
              <w:rPr>
                <w:rFonts w:cstheme="minorHAnsi"/>
                <w:sz w:val="20"/>
                <w:szCs w:val="20"/>
              </w:rPr>
              <w:t>mopa</w:t>
            </w:r>
            <w:proofErr w:type="spellEnd"/>
            <w:r w:rsidRPr="00B2207F">
              <w:rPr>
                <w:rFonts w:cstheme="minorHAnsi"/>
                <w:sz w:val="20"/>
                <w:szCs w:val="20"/>
              </w:rPr>
              <w:t xml:space="preserve"> obrotowego płaskiego </w:t>
            </w:r>
            <w:proofErr w:type="spellStart"/>
            <w:r w:rsidRPr="00B2207F">
              <w:rPr>
                <w:rFonts w:cstheme="minorHAnsi"/>
                <w:sz w:val="20"/>
                <w:szCs w:val="20"/>
              </w:rPr>
              <w:t>Vileda</w:t>
            </w:r>
            <w:proofErr w:type="spellEnd"/>
            <w:r w:rsidRPr="00B2207F">
              <w:rPr>
                <w:rFonts w:cstheme="minorHAnsi"/>
                <w:sz w:val="20"/>
                <w:szCs w:val="20"/>
              </w:rPr>
              <w:t xml:space="preserve"> </w:t>
            </w:r>
            <w:proofErr w:type="spellStart"/>
            <w:r w:rsidRPr="00B2207F">
              <w:rPr>
                <w:rFonts w:cstheme="minorHAnsi"/>
                <w:sz w:val="20"/>
                <w:szCs w:val="20"/>
              </w:rPr>
              <w:t>Ultramax</w:t>
            </w:r>
            <w:proofErr w:type="spellEnd"/>
            <w:r w:rsidRPr="00B2207F">
              <w:rPr>
                <w:rFonts w:cstheme="minorHAnsi"/>
                <w:sz w:val="20"/>
                <w:szCs w:val="20"/>
              </w:rPr>
              <w:t xml:space="preserve"> Turbo, </w:t>
            </w:r>
            <w:proofErr w:type="spellStart"/>
            <w:r w:rsidRPr="00B2207F">
              <w:rPr>
                <w:rFonts w:cstheme="minorHAnsi"/>
                <w:sz w:val="20"/>
                <w:szCs w:val="20"/>
              </w:rPr>
              <w:t>mikroaktywne</w:t>
            </w:r>
            <w:proofErr w:type="spellEnd"/>
            <w:r w:rsidRPr="00B2207F">
              <w:rPr>
                <w:rFonts w:cstheme="minorHAnsi"/>
                <w:sz w:val="20"/>
                <w:szCs w:val="20"/>
              </w:rPr>
              <w:t xml:space="preserve"> włókna z </w:t>
            </w:r>
            <w:proofErr w:type="spellStart"/>
            <w:r w:rsidRPr="00B2207F">
              <w:rPr>
                <w:rFonts w:cstheme="minorHAnsi"/>
                <w:sz w:val="20"/>
                <w:szCs w:val="20"/>
              </w:rPr>
              <w:t>mikrofibry</w:t>
            </w:r>
            <w:proofErr w:type="spellEnd"/>
            <w:r w:rsidRPr="00B2207F">
              <w:rPr>
                <w:rFonts w:cstheme="minorHAnsi"/>
                <w:sz w:val="20"/>
                <w:szCs w:val="20"/>
              </w:rPr>
              <w:t>, posiadający cztery klipsy do założenia, wymiary wkładu: 35 x 14 cm (</w:t>
            </w:r>
            <w:proofErr w:type="spellStart"/>
            <w:r w:rsidRPr="00B2207F">
              <w:rPr>
                <w:rFonts w:cstheme="minorHAnsi"/>
                <w:sz w:val="20"/>
                <w:szCs w:val="20"/>
              </w:rPr>
              <w:t>Vileda</w:t>
            </w:r>
            <w:proofErr w:type="spellEnd"/>
            <w:r w:rsidRPr="00B2207F">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21419615" w14:textId="77777777" w:rsidR="00B2207F" w:rsidRPr="006307CB" w:rsidRDefault="00B2207F" w:rsidP="00B2207F">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C2759A6" w14:textId="20BE5F41" w:rsidR="00B2207F" w:rsidRDefault="00B2207F" w:rsidP="00B2207F">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3CA73415" w14:textId="185097D3" w:rsidR="00B2207F"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18</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7585F05A"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E62AE06"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49C39A62" w14:textId="77777777" w:rsidTr="00B2207F">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1443D318"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905EC88" w14:textId="1F715C59" w:rsidR="00B2207F" w:rsidRPr="000E3471" w:rsidRDefault="00B2207F" w:rsidP="00B2207F">
            <w:pPr>
              <w:spacing w:after="0" w:line="240" w:lineRule="auto"/>
              <w:ind w:left="57"/>
              <w:rPr>
                <w:rFonts w:cstheme="minorHAnsi"/>
                <w:sz w:val="20"/>
                <w:szCs w:val="20"/>
              </w:rPr>
            </w:pPr>
            <w:proofErr w:type="spellStart"/>
            <w:r w:rsidRPr="00B2207F">
              <w:rPr>
                <w:rFonts w:cstheme="minorHAnsi"/>
                <w:sz w:val="20"/>
                <w:szCs w:val="20"/>
              </w:rPr>
              <w:t>Mop</w:t>
            </w:r>
            <w:proofErr w:type="spellEnd"/>
            <w:r w:rsidRPr="00B2207F">
              <w:rPr>
                <w:rFonts w:cstheme="minorHAnsi"/>
                <w:sz w:val="20"/>
                <w:szCs w:val="20"/>
              </w:rPr>
              <w:t xml:space="preserve"> obrotowy płaski </w:t>
            </w:r>
            <w:proofErr w:type="spellStart"/>
            <w:r w:rsidRPr="00B2207F">
              <w:rPr>
                <w:rFonts w:cstheme="minorHAnsi"/>
                <w:sz w:val="20"/>
                <w:szCs w:val="20"/>
              </w:rPr>
              <w:t>Vileda</w:t>
            </w:r>
            <w:proofErr w:type="spellEnd"/>
            <w:r w:rsidRPr="00B2207F">
              <w:rPr>
                <w:rFonts w:cstheme="minorHAnsi"/>
                <w:sz w:val="20"/>
                <w:szCs w:val="20"/>
              </w:rPr>
              <w:t xml:space="preserve"> </w:t>
            </w:r>
            <w:proofErr w:type="spellStart"/>
            <w:r w:rsidRPr="00B2207F">
              <w:rPr>
                <w:rFonts w:cstheme="minorHAnsi"/>
                <w:sz w:val="20"/>
                <w:szCs w:val="20"/>
              </w:rPr>
              <w:t>Ultramax</w:t>
            </w:r>
            <w:proofErr w:type="spellEnd"/>
            <w:r w:rsidRPr="00B2207F">
              <w:rPr>
                <w:rFonts w:cstheme="minorHAnsi"/>
                <w:sz w:val="20"/>
                <w:szCs w:val="20"/>
              </w:rPr>
              <w:t xml:space="preserve"> Turbo.</w:t>
            </w:r>
          </w:p>
        </w:tc>
        <w:tc>
          <w:tcPr>
            <w:tcW w:w="1559" w:type="dxa"/>
            <w:tcBorders>
              <w:top w:val="single" w:sz="4" w:space="0" w:color="auto"/>
              <w:left w:val="nil"/>
              <w:bottom w:val="single" w:sz="4" w:space="0" w:color="auto"/>
              <w:right w:val="single" w:sz="4" w:space="0" w:color="auto"/>
            </w:tcBorders>
          </w:tcPr>
          <w:p w14:paraId="434FC259" w14:textId="77777777" w:rsidR="00B2207F" w:rsidRPr="006307CB" w:rsidRDefault="00B2207F" w:rsidP="00B2207F">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5DF98DC" w14:textId="4258F42A" w:rsidR="00B2207F" w:rsidRDefault="00B2207F" w:rsidP="00B2207F">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4DF82988" w14:textId="5229ADD8" w:rsidR="00B2207F"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16</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445E18AD"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8E58F9E"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556E9169" w14:textId="77777777" w:rsidTr="00B2207F">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002983C8"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3B14CCC" w14:textId="20B31A63" w:rsidR="00B2207F" w:rsidRPr="000E3471" w:rsidRDefault="00B2207F" w:rsidP="00B2207F">
            <w:pPr>
              <w:spacing w:after="0" w:line="240" w:lineRule="auto"/>
              <w:ind w:left="57"/>
              <w:rPr>
                <w:rFonts w:cstheme="minorHAnsi"/>
                <w:sz w:val="20"/>
                <w:szCs w:val="20"/>
              </w:rPr>
            </w:pPr>
            <w:r w:rsidRPr="00B2207F">
              <w:rPr>
                <w:rFonts w:cstheme="minorHAnsi"/>
                <w:sz w:val="20"/>
                <w:szCs w:val="20"/>
              </w:rPr>
              <w:t>Ściągaczka do wody</w:t>
            </w:r>
            <w:r>
              <w:rPr>
                <w:rFonts w:cstheme="minorHAnsi"/>
                <w:sz w:val="20"/>
                <w:szCs w:val="20"/>
              </w:rPr>
              <w:t xml:space="preserve"> o</w:t>
            </w:r>
            <w:r w:rsidRPr="00B2207F">
              <w:rPr>
                <w:rFonts w:cstheme="minorHAnsi"/>
                <w:sz w:val="20"/>
                <w:szCs w:val="20"/>
              </w:rPr>
              <w:t xml:space="preserve"> sze</w:t>
            </w:r>
            <w:r>
              <w:rPr>
                <w:rFonts w:cstheme="minorHAnsi"/>
                <w:sz w:val="20"/>
                <w:szCs w:val="20"/>
              </w:rPr>
              <w:t>rokości</w:t>
            </w:r>
            <w:r w:rsidRPr="00B2207F">
              <w:rPr>
                <w:rFonts w:cstheme="minorHAnsi"/>
                <w:sz w:val="20"/>
                <w:szCs w:val="20"/>
              </w:rPr>
              <w:t xml:space="preserve"> 700 mm</w:t>
            </w:r>
          </w:p>
        </w:tc>
        <w:tc>
          <w:tcPr>
            <w:tcW w:w="1559" w:type="dxa"/>
            <w:tcBorders>
              <w:top w:val="single" w:sz="4" w:space="0" w:color="auto"/>
              <w:left w:val="nil"/>
              <w:bottom w:val="single" w:sz="4" w:space="0" w:color="auto"/>
              <w:right w:val="single" w:sz="4" w:space="0" w:color="auto"/>
            </w:tcBorders>
          </w:tcPr>
          <w:p w14:paraId="53DC1057" w14:textId="77777777" w:rsidR="00B2207F" w:rsidRPr="006307CB" w:rsidRDefault="00B2207F" w:rsidP="00B2207F">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C6BC6DA" w14:textId="12024F44" w:rsidR="00B2207F" w:rsidRDefault="00B2207F" w:rsidP="00B2207F">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0DB86C98" w14:textId="7DA78F75" w:rsidR="00B2207F"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4</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772ABD0F"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DA3F158"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671F7F21" w14:textId="77777777" w:rsidTr="00746331">
        <w:trPr>
          <w:gridAfter w:val="1"/>
          <w:wAfter w:w="10" w:type="dxa"/>
          <w:trHeight w:val="737"/>
        </w:trPr>
        <w:tc>
          <w:tcPr>
            <w:tcW w:w="568" w:type="dxa"/>
            <w:tcBorders>
              <w:top w:val="single" w:sz="4" w:space="0" w:color="auto"/>
              <w:left w:val="single" w:sz="4" w:space="0" w:color="auto"/>
              <w:bottom w:val="single" w:sz="4" w:space="0" w:color="auto"/>
              <w:right w:val="single" w:sz="4" w:space="0" w:color="auto"/>
            </w:tcBorders>
            <w:vAlign w:val="center"/>
          </w:tcPr>
          <w:p w14:paraId="3D3DCCCC"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6E68807" w14:textId="77777777" w:rsidR="00B2207F" w:rsidRPr="006307CB" w:rsidRDefault="00B2207F" w:rsidP="00B2207F">
            <w:pPr>
              <w:spacing w:after="0" w:line="240" w:lineRule="auto"/>
              <w:ind w:left="57"/>
              <w:rPr>
                <w:rFonts w:cstheme="minorHAnsi"/>
                <w:sz w:val="20"/>
                <w:szCs w:val="20"/>
              </w:rPr>
            </w:pPr>
            <w:r w:rsidRPr="000E3471">
              <w:rPr>
                <w:rFonts w:cstheme="minorHAnsi"/>
                <w:sz w:val="20"/>
                <w:szCs w:val="20"/>
              </w:rPr>
              <w:t>Ręczni</w:t>
            </w:r>
            <w:r>
              <w:rPr>
                <w:rFonts w:cstheme="minorHAnsi"/>
                <w:sz w:val="20"/>
                <w:szCs w:val="20"/>
              </w:rPr>
              <w:t>k papierowy składany ZZ biały. 1</w:t>
            </w:r>
            <w:r w:rsidRPr="000E3471">
              <w:rPr>
                <w:rFonts w:cstheme="minorHAnsi"/>
                <w:sz w:val="20"/>
                <w:szCs w:val="20"/>
              </w:rPr>
              <w:t xml:space="preserve">-warstwowy </w:t>
            </w:r>
            <w:r>
              <w:rPr>
                <w:rFonts w:cstheme="minorHAnsi"/>
                <w:sz w:val="20"/>
                <w:szCs w:val="20"/>
              </w:rPr>
              <w:t xml:space="preserve">wykonany z celulozy, </w:t>
            </w:r>
            <w:r w:rsidRPr="000E3471">
              <w:rPr>
                <w:rFonts w:cstheme="minorHAnsi"/>
                <w:sz w:val="20"/>
                <w:szCs w:val="20"/>
              </w:rPr>
              <w:t xml:space="preserve">do stosowania w podajnikach, składany </w:t>
            </w:r>
            <w:r>
              <w:rPr>
                <w:rFonts w:cstheme="minorHAnsi"/>
                <w:sz w:val="20"/>
                <w:szCs w:val="20"/>
              </w:rPr>
              <w:t>po 200 szt. Wymiary listka 23x21,3 cm, gramatura 24</w:t>
            </w:r>
            <w:r w:rsidRPr="000E3471">
              <w:rPr>
                <w:rFonts w:cstheme="minorHAnsi"/>
                <w:sz w:val="20"/>
                <w:szCs w:val="20"/>
              </w:rPr>
              <w:t xml:space="preserve"> g/m2. Ilość szt. w kartonie 4000 (20 paczek po 200 szt. ręczników).</w:t>
            </w:r>
          </w:p>
        </w:tc>
        <w:tc>
          <w:tcPr>
            <w:tcW w:w="1559" w:type="dxa"/>
            <w:tcBorders>
              <w:top w:val="single" w:sz="4" w:space="0" w:color="auto"/>
              <w:left w:val="nil"/>
              <w:bottom w:val="single" w:sz="4" w:space="0" w:color="auto"/>
              <w:right w:val="single" w:sz="4" w:space="0" w:color="auto"/>
            </w:tcBorders>
          </w:tcPr>
          <w:p w14:paraId="54FD26D2" w14:textId="77777777" w:rsidR="00B2207F" w:rsidRPr="006307CB" w:rsidRDefault="00B2207F" w:rsidP="00B2207F">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EC71B90"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07790B8E"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81</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49BCE874"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F2E87E0"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0005708C" w14:textId="77777777" w:rsidTr="000132EA">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3E5CFE6A"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1098F1CA" w14:textId="77777777" w:rsidR="00B2207F" w:rsidRPr="00EA276B" w:rsidRDefault="00B2207F" w:rsidP="00B2207F">
            <w:pPr>
              <w:spacing w:after="0" w:line="240" w:lineRule="auto"/>
              <w:ind w:left="57"/>
              <w:rPr>
                <w:rFonts w:cstheme="minorHAnsi"/>
                <w:sz w:val="20"/>
                <w:szCs w:val="20"/>
              </w:rPr>
            </w:pPr>
            <w:r>
              <w:rPr>
                <w:rFonts w:cstheme="minorHAnsi"/>
                <w:sz w:val="20"/>
                <w:szCs w:val="20"/>
              </w:rPr>
              <w:t>Wysokiej jakości ręcznik wykonany w 100% z celulozy. Cechuje się wysoką wydajnością oraz chłonnością. Niska pylność oraz wysoka wytrzymałość mechaniczna. Kompatybilny z dozownikiem zawierającym nóż tnący. Produkt posiada atest PZH i jest dopuszczony do kontaktu z żywnością. Dł. rolki 270 m, wys. 20 cm, gramatura 34</w:t>
            </w:r>
            <w:r w:rsidRPr="000E3471">
              <w:rPr>
                <w:rFonts w:cstheme="minorHAnsi"/>
                <w:sz w:val="20"/>
                <w:szCs w:val="20"/>
              </w:rPr>
              <w:t xml:space="preserve"> g/m2</w:t>
            </w:r>
            <w:r>
              <w:rPr>
                <w:rFonts w:cstheme="minorHAnsi"/>
                <w:sz w:val="20"/>
                <w:szCs w:val="20"/>
              </w:rPr>
              <w:t>, kolor biały. Opakowanie 6 rolek.</w:t>
            </w:r>
          </w:p>
        </w:tc>
        <w:tc>
          <w:tcPr>
            <w:tcW w:w="1559" w:type="dxa"/>
            <w:tcBorders>
              <w:top w:val="single" w:sz="4" w:space="0" w:color="auto"/>
              <w:left w:val="nil"/>
              <w:bottom w:val="single" w:sz="4" w:space="0" w:color="auto"/>
              <w:right w:val="single" w:sz="4" w:space="0" w:color="auto"/>
            </w:tcBorders>
          </w:tcPr>
          <w:p w14:paraId="56809E95" w14:textId="77777777" w:rsidR="00B2207F" w:rsidRPr="006307CB" w:rsidRDefault="00B2207F" w:rsidP="00B2207F">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F50AFEB" w14:textId="77777777" w:rsidR="00B2207F"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p>
        </w:tc>
        <w:tc>
          <w:tcPr>
            <w:tcW w:w="832" w:type="dxa"/>
            <w:tcBorders>
              <w:top w:val="single" w:sz="4" w:space="0" w:color="auto"/>
              <w:left w:val="single" w:sz="4" w:space="0" w:color="auto"/>
              <w:bottom w:val="single" w:sz="4" w:space="0" w:color="auto"/>
              <w:right w:val="single" w:sz="4" w:space="0" w:color="auto"/>
            </w:tcBorders>
            <w:vAlign w:val="center"/>
          </w:tcPr>
          <w:p w14:paraId="75799286"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27</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53F71BCF"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9F2BB3A"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5E4A6FE7" w14:textId="77777777" w:rsidTr="00746331">
        <w:trPr>
          <w:gridAfter w:val="1"/>
          <w:wAfter w:w="10" w:type="dxa"/>
          <w:trHeight w:val="850"/>
        </w:trPr>
        <w:tc>
          <w:tcPr>
            <w:tcW w:w="568" w:type="dxa"/>
            <w:tcBorders>
              <w:top w:val="single" w:sz="4" w:space="0" w:color="auto"/>
              <w:left w:val="single" w:sz="4" w:space="0" w:color="auto"/>
              <w:bottom w:val="single" w:sz="4" w:space="0" w:color="auto"/>
              <w:right w:val="single" w:sz="4" w:space="0" w:color="auto"/>
            </w:tcBorders>
            <w:vAlign w:val="center"/>
          </w:tcPr>
          <w:p w14:paraId="6BBB617B"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E97957D" w14:textId="77777777" w:rsidR="00B2207F" w:rsidRPr="00EA276B" w:rsidRDefault="00B2207F" w:rsidP="00B2207F">
            <w:pPr>
              <w:spacing w:after="0" w:line="240" w:lineRule="auto"/>
              <w:ind w:left="57"/>
              <w:rPr>
                <w:rFonts w:cstheme="minorHAnsi"/>
                <w:sz w:val="20"/>
                <w:szCs w:val="20"/>
              </w:rPr>
            </w:pPr>
            <w:r>
              <w:rPr>
                <w:rFonts w:cstheme="minorHAnsi"/>
                <w:sz w:val="20"/>
                <w:szCs w:val="20"/>
              </w:rPr>
              <w:t>Dozownik ręczny do ww. ręczników w roli. Wykonany z wysokiej jakości wytrzymałego tworzywa ABS. Nóż tnący wykonany ze stali przycina i dozuje ręczniki po jednym na raz, o długości 28 cm każdy. Wymiary: (gł./szer./wys.) 238x292x360 mm.</w:t>
            </w:r>
          </w:p>
        </w:tc>
        <w:tc>
          <w:tcPr>
            <w:tcW w:w="1559" w:type="dxa"/>
            <w:tcBorders>
              <w:top w:val="single" w:sz="4" w:space="0" w:color="auto"/>
              <w:left w:val="nil"/>
              <w:bottom w:val="single" w:sz="4" w:space="0" w:color="auto"/>
              <w:right w:val="single" w:sz="4" w:space="0" w:color="auto"/>
            </w:tcBorders>
          </w:tcPr>
          <w:p w14:paraId="684E89BD" w14:textId="77777777" w:rsidR="00B2207F" w:rsidRPr="006307CB" w:rsidRDefault="00B2207F" w:rsidP="00B2207F">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80713BE"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328D3212"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2</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6DC6B268"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AB71FC3"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5D845B50" w14:textId="77777777" w:rsidTr="00746331">
        <w:trPr>
          <w:gridAfter w:val="1"/>
          <w:wAfter w:w="10" w:type="dxa"/>
          <w:trHeight w:val="850"/>
        </w:trPr>
        <w:tc>
          <w:tcPr>
            <w:tcW w:w="568" w:type="dxa"/>
            <w:tcBorders>
              <w:top w:val="single" w:sz="4" w:space="0" w:color="auto"/>
              <w:left w:val="single" w:sz="4" w:space="0" w:color="auto"/>
              <w:bottom w:val="single" w:sz="4" w:space="0" w:color="auto"/>
              <w:right w:val="single" w:sz="4" w:space="0" w:color="auto"/>
            </w:tcBorders>
            <w:vAlign w:val="center"/>
          </w:tcPr>
          <w:p w14:paraId="68B3D8B1"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68CEE18" w14:textId="77777777" w:rsidR="00B2207F" w:rsidRPr="006307CB" w:rsidRDefault="00B2207F" w:rsidP="00B2207F">
            <w:pPr>
              <w:spacing w:after="0" w:line="240" w:lineRule="auto"/>
              <w:ind w:left="57"/>
              <w:rPr>
                <w:rFonts w:cstheme="minorHAnsi"/>
                <w:color w:val="FF0000"/>
                <w:sz w:val="20"/>
                <w:szCs w:val="20"/>
              </w:rPr>
            </w:pPr>
            <w:r w:rsidRPr="00EA276B">
              <w:rPr>
                <w:rFonts w:cstheme="minorHAnsi"/>
                <w:sz w:val="20"/>
                <w:szCs w:val="20"/>
              </w:rPr>
              <w:t xml:space="preserve">Papier toaletowy </w:t>
            </w:r>
            <w:r>
              <w:rPr>
                <w:rFonts w:cstheme="minorHAnsi"/>
                <w:sz w:val="20"/>
                <w:szCs w:val="20"/>
              </w:rPr>
              <w:t>Jumbo, biały. Opis: 100% celuloza, dwuwarstwowy, perforowany</w:t>
            </w:r>
            <w:r w:rsidRPr="00EA276B">
              <w:rPr>
                <w:rFonts w:cstheme="minorHAnsi"/>
                <w:sz w:val="20"/>
                <w:szCs w:val="20"/>
              </w:rPr>
              <w:t>, opakowanie handlowe 12 rolek, p</w:t>
            </w:r>
            <w:r>
              <w:rPr>
                <w:rFonts w:cstheme="minorHAnsi"/>
                <w:sz w:val="20"/>
                <w:szCs w:val="20"/>
              </w:rPr>
              <w:t>arametry techniczne: dł. rolki 18</w:t>
            </w:r>
            <w:r w:rsidRPr="00EA276B">
              <w:rPr>
                <w:rFonts w:cstheme="minorHAnsi"/>
                <w:sz w:val="20"/>
                <w:szCs w:val="20"/>
              </w:rPr>
              <w:t>0 m, szer. 9 cm, ilość listków w ro</w:t>
            </w:r>
            <w:r>
              <w:rPr>
                <w:rFonts w:cstheme="minorHAnsi"/>
                <w:sz w:val="20"/>
                <w:szCs w:val="20"/>
              </w:rPr>
              <w:t>li 750 szt., gramatura 31</w:t>
            </w:r>
            <w:r w:rsidRPr="000E3471">
              <w:rPr>
                <w:rFonts w:cstheme="minorHAnsi"/>
                <w:sz w:val="20"/>
                <w:szCs w:val="20"/>
              </w:rPr>
              <w:t xml:space="preserve"> g/m2</w:t>
            </w:r>
            <w:r>
              <w:rPr>
                <w:rFonts w:cstheme="minorHAnsi"/>
                <w:sz w:val="20"/>
                <w:szCs w:val="20"/>
              </w:rPr>
              <w:t>. Opakowanie 12 rolek</w:t>
            </w:r>
            <w:r w:rsidRPr="006307CB">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7796E8DB" w14:textId="77777777" w:rsidR="00B2207F" w:rsidRPr="006307CB" w:rsidRDefault="00B2207F" w:rsidP="00B2207F">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370071A"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2BCD5FDE"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53</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00E37F06"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28CC593"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1D9A0EFA"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39AFF945"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2EFAAF1F" w14:textId="77777777" w:rsidR="00B2207F" w:rsidRPr="006307CB" w:rsidRDefault="00B2207F" w:rsidP="00B2207F">
            <w:pPr>
              <w:spacing w:after="0" w:line="240" w:lineRule="auto"/>
              <w:ind w:left="57"/>
              <w:rPr>
                <w:rFonts w:cstheme="minorHAnsi"/>
                <w:sz w:val="20"/>
                <w:szCs w:val="20"/>
              </w:rPr>
            </w:pPr>
            <w:r>
              <w:rPr>
                <w:rFonts w:cstheme="minorHAnsi"/>
                <w:sz w:val="20"/>
                <w:szCs w:val="20"/>
              </w:rPr>
              <w:t>Papier toaletowy</w:t>
            </w:r>
            <w:r w:rsidRPr="00EA276B">
              <w:rPr>
                <w:rFonts w:cstheme="minorHAnsi"/>
                <w:sz w:val="20"/>
                <w:szCs w:val="20"/>
              </w:rPr>
              <w:t>, dwuwarstwowy, 100% celuloza</w:t>
            </w:r>
            <w:r>
              <w:rPr>
                <w:rFonts w:cstheme="minorHAnsi"/>
                <w:sz w:val="20"/>
                <w:szCs w:val="20"/>
              </w:rPr>
              <w:t xml:space="preserve">, posiadający certyfikat ekologiczności EU </w:t>
            </w:r>
            <w:proofErr w:type="spellStart"/>
            <w:r>
              <w:rPr>
                <w:rFonts w:cstheme="minorHAnsi"/>
                <w:sz w:val="20"/>
                <w:szCs w:val="20"/>
              </w:rPr>
              <w:t>Ecolabel</w:t>
            </w:r>
            <w:proofErr w:type="spellEnd"/>
            <w:r>
              <w:rPr>
                <w:rFonts w:cstheme="minorHAnsi"/>
                <w:sz w:val="20"/>
                <w:szCs w:val="20"/>
              </w:rPr>
              <w:t>, FSC. Wymiary listka 9,4x11</w:t>
            </w:r>
            <w:r w:rsidRPr="00EA276B">
              <w:rPr>
                <w:rFonts w:cstheme="minorHAnsi"/>
                <w:sz w:val="20"/>
                <w:szCs w:val="20"/>
              </w:rPr>
              <w:t xml:space="preserve"> cm, </w:t>
            </w:r>
            <w:r>
              <w:rPr>
                <w:rFonts w:cstheme="minorHAnsi"/>
                <w:sz w:val="20"/>
                <w:szCs w:val="20"/>
              </w:rPr>
              <w:t>gramatura 31</w:t>
            </w:r>
            <w:r w:rsidRPr="000E3471">
              <w:rPr>
                <w:rFonts w:cstheme="minorHAnsi"/>
                <w:sz w:val="20"/>
                <w:szCs w:val="20"/>
              </w:rPr>
              <w:t xml:space="preserve"> g/m2</w:t>
            </w:r>
            <w:r>
              <w:rPr>
                <w:rFonts w:cstheme="minorHAnsi"/>
                <w:sz w:val="20"/>
                <w:szCs w:val="20"/>
              </w:rPr>
              <w:t xml:space="preserve">, </w:t>
            </w:r>
            <w:r w:rsidRPr="00EA276B">
              <w:rPr>
                <w:rFonts w:cstheme="minorHAnsi"/>
                <w:sz w:val="20"/>
                <w:szCs w:val="20"/>
              </w:rPr>
              <w:t>ilość listków w ro</w:t>
            </w:r>
            <w:r>
              <w:rPr>
                <w:rFonts w:cstheme="minorHAnsi"/>
                <w:sz w:val="20"/>
                <w:szCs w:val="20"/>
              </w:rPr>
              <w:t>lce 200 szt. Opakowanie 12 rolek</w:t>
            </w:r>
            <w:r w:rsidRPr="006307CB">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621D170B" w14:textId="77777777" w:rsidR="00B2207F" w:rsidRPr="006307CB" w:rsidRDefault="00B2207F" w:rsidP="00B2207F">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109F896"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46924212"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415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73FD937D"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2101247"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1B3F195E"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3A3D56DA"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E39AE5A" w14:textId="77777777" w:rsidR="00B2207F" w:rsidRPr="006307CB" w:rsidRDefault="00B2207F" w:rsidP="00B2207F">
            <w:pPr>
              <w:spacing w:after="0" w:line="240" w:lineRule="auto"/>
              <w:ind w:left="57"/>
              <w:rPr>
                <w:rFonts w:cstheme="minorHAnsi"/>
                <w:sz w:val="20"/>
                <w:szCs w:val="20"/>
              </w:rPr>
            </w:pPr>
            <w:r>
              <w:rPr>
                <w:rFonts w:cstheme="minorHAnsi"/>
                <w:sz w:val="20"/>
                <w:szCs w:val="20"/>
              </w:rPr>
              <w:t>Ręcznik celulozowy, dwuwarstwowy w kolorze białym</w:t>
            </w:r>
            <w:r w:rsidRPr="00EA276B">
              <w:rPr>
                <w:rFonts w:cstheme="minorHAnsi"/>
                <w:sz w:val="20"/>
                <w:szCs w:val="20"/>
              </w:rPr>
              <w:t xml:space="preserve">. Długość </w:t>
            </w:r>
            <w:r>
              <w:rPr>
                <w:rFonts w:cstheme="minorHAnsi"/>
                <w:sz w:val="20"/>
                <w:szCs w:val="20"/>
              </w:rPr>
              <w:t>rolki 50</w:t>
            </w:r>
            <w:r w:rsidRPr="00EA276B">
              <w:rPr>
                <w:rFonts w:cstheme="minorHAnsi"/>
                <w:sz w:val="20"/>
                <w:szCs w:val="20"/>
              </w:rPr>
              <w:t xml:space="preserve"> </w:t>
            </w:r>
            <w:r>
              <w:rPr>
                <w:rFonts w:cstheme="minorHAnsi"/>
                <w:sz w:val="20"/>
                <w:szCs w:val="20"/>
              </w:rPr>
              <w:t>m, ilość listków w roli 250 szt</w:t>
            </w:r>
            <w:r w:rsidRPr="006307CB">
              <w:rPr>
                <w:rFonts w:cstheme="minorHAnsi"/>
                <w:sz w:val="20"/>
                <w:szCs w:val="20"/>
              </w:rPr>
              <w:t>.</w:t>
            </w:r>
          </w:p>
        </w:tc>
        <w:tc>
          <w:tcPr>
            <w:tcW w:w="1559" w:type="dxa"/>
            <w:tcBorders>
              <w:top w:val="single" w:sz="4" w:space="0" w:color="auto"/>
              <w:left w:val="nil"/>
              <w:bottom w:val="single" w:sz="4" w:space="0" w:color="auto"/>
              <w:right w:val="single" w:sz="4" w:space="0" w:color="auto"/>
            </w:tcBorders>
          </w:tcPr>
          <w:p w14:paraId="65E2A5A2" w14:textId="77777777" w:rsidR="00B2207F" w:rsidRPr="006307CB" w:rsidRDefault="00B2207F" w:rsidP="00B2207F">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2F92A1E" w14:textId="77777777" w:rsidR="00B2207F" w:rsidRPr="006307CB" w:rsidRDefault="00B2207F" w:rsidP="00B2207F">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6BD19ACF"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103</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632CF633"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EEDFE3C"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2E2AC20B"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5EBCEF42"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11339517" w14:textId="77777777" w:rsidR="00B2207F" w:rsidRDefault="00B2207F" w:rsidP="00B2207F">
            <w:pPr>
              <w:spacing w:after="0" w:line="240" w:lineRule="auto"/>
              <w:ind w:left="57"/>
              <w:rPr>
                <w:rFonts w:cstheme="minorHAnsi"/>
                <w:sz w:val="20"/>
                <w:szCs w:val="20"/>
              </w:rPr>
            </w:pPr>
            <w:r>
              <w:rPr>
                <w:rFonts w:cstheme="minorHAnsi"/>
                <w:sz w:val="20"/>
                <w:szCs w:val="20"/>
              </w:rPr>
              <w:t xml:space="preserve">Czyściwo włókninowe w roli, jednowarstwowe, grube i mocne, </w:t>
            </w:r>
            <w:proofErr w:type="spellStart"/>
            <w:r>
              <w:rPr>
                <w:rFonts w:cstheme="minorHAnsi"/>
                <w:sz w:val="20"/>
                <w:szCs w:val="20"/>
              </w:rPr>
              <w:t>niskopylne</w:t>
            </w:r>
            <w:proofErr w:type="spellEnd"/>
            <w:r>
              <w:rPr>
                <w:rFonts w:cstheme="minorHAnsi"/>
                <w:sz w:val="20"/>
                <w:szCs w:val="20"/>
              </w:rPr>
              <w:t xml:space="preserve"> i odporne na rozerwania. Posiada atest PZH. Dł. roli 106,4 m, śr. 25 cm, perforacja co 38 cm.</w:t>
            </w:r>
          </w:p>
        </w:tc>
        <w:tc>
          <w:tcPr>
            <w:tcW w:w="1559" w:type="dxa"/>
            <w:tcBorders>
              <w:top w:val="single" w:sz="4" w:space="0" w:color="auto"/>
              <w:left w:val="nil"/>
              <w:bottom w:val="single" w:sz="4" w:space="0" w:color="auto"/>
              <w:right w:val="single" w:sz="4" w:space="0" w:color="auto"/>
            </w:tcBorders>
          </w:tcPr>
          <w:p w14:paraId="02EB4C3B" w14:textId="77777777" w:rsidR="00B2207F" w:rsidRPr="006307CB" w:rsidRDefault="00B2207F" w:rsidP="00B2207F">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7D821BE"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vAlign w:val="center"/>
          </w:tcPr>
          <w:p w14:paraId="5993333E"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10</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7F21AB5C"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9B7E075"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620DA693"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3962FC29"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25707468" w14:textId="77777777" w:rsidR="00B2207F" w:rsidRPr="00EA276B" w:rsidRDefault="00B2207F" w:rsidP="00B2207F">
            <w:pPr>
              <w:spacing w:after="0" w:line="240" w:lineRule="auto"/>
              <w:ind w:left="57"/>
              <w:contextualSpacing/>
              <w:rPr>
                <w:rFonts w:cstheme="minorHAnsi"/>
                <w:color w:val="000000"/>
                <w:sz w:val="20"/>
                <w:szCs w:val="20"/>
              </w:rPr>
            </w:pPr>
            <w:r w:rsidRPr="007A6696">
              <w:rPr>
                <w:rFonts w:cstheme="minorHAnsi"/>
                <w:color w:val="000000"/>
                <w:sz w:val="20"/>
                <w:szCs w:val="20"/>
              </w:rPr>
              <w:t>Worki do segregacji śmieci LDPE 120 litrów, super mocne</w:t>
            </w:r>
            <w:r>
              <w:rPr>
                <w:rFonts w:cstheme="minorHAnsi"/>
                <w:color w:val="000000"/>
                <w:sz w:val="20"/>
                <w:szCs w:val="20"/>
              </w:rPr>
              <w:t>, żółte (plastik). Opakowanie 10</w:t>
            </w:r>
            <w:r w:rsidRPr="007A6696">
              <w:rPr>
                <w:rFonts w:cstheme="minorHAnsi"/>
                <w:color w:val="000000"/>
                <w:sz w:val="20"/>
                <w:szCs w:val="20"/>
              </w:rPr>
              <w:t xml:space="preserve"> szt.</w:t>
            </w:r>
          </w:p>
        </w:tc>
        <w:tc>
          <w:tcPr>
            <w:tcW w:w="1559" w:type="dxa"/>
            <w:tcBorders>
              <w:top w:val="single" w:sz="4" w:space="0" w:color="auto"/>
              <w:left w:val="nil"/>
              <w:bottom w:val="single" w:sz="4" w:space="0" w:color="auto"/>
              <w:right w:val="single" w:sz="4" w:space="0" w:color="auto"/>
            </w:tcBorders>
          </w:tcPr>
          <w:p w14:paraId="662E8681" w14:textId="77777777" w:rsidR="00B2207F" w:rsidRPr="006307CB" w:rsidRDefault="00B2207F" w:rsidP="00B2207F">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1EB0311" w14:textId="77777777" w:rsidR="00B2207F" w:rsidRDefault="00B2207F" w:rsidP="00B2207F">
            <w:pPr>
              <w:spacing w:before="20" w:after="0" w:line="240" w:lineRule="auto"/>
              <w:ind w:left="57"/>
              <w:contextualSpacing/>
              <w:jc w:val="center"/>
              <w:rPr>
                <w:rFonts w:cstheme="minorHAnsi"/>
                <w:sz w:val="20"/>
                <w:szCs w:val="20"/>
              </w:rPr>
            </w:pPr>
            <w:r>
              <w:rPr>
                <w:rFonts w:cstheme="minorHAnsi"/>
                <w:sz w:val="20"/>
                <w:szCs w:val="20"/>
              </w:rPr>
              <w:t>op</w:t>
            </w:r>
            <w:r w:rsidRPr="006307CB">
              <w:rPr>
                <w:rFonts w:cstheme="minorHAnsi"/>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4FE174D9" w14:textId="77777777" w:rsidR="00B2207F"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45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174C8239"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D2C92EE"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7509BE44"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40BC47D1"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121C04C8" w14:textId="77777777" w:rsidR="00B2207F" w:rsidRPr="00EA276B" w:rsidRDefault="00B2207F" w:rsidP="00B2207F">
            <w:pPr>
              <w:spacing w:after="0" w:line="240" w:lineRule="auto"/>
              <w:ind w:left="57"/>
              <w:contextualSpacing/>
              <w:rPr>
                <w:rFonts w:cstheme="minorHAnsi"/>
                <w:color w:val="000000"/>
                <w:sz w:val="20"/>
                <w:szCs w:val="20"/>
              </w:rPr>
            </w:pPr>
            <w:r w:rsidRPr="007A6696">
              <w:rPr>
                <w:rFonts w:cstheme="minorHAnsi"/>
                <w:color w:val="000000"/>
                <w:sz w:val="20"/>
                <w:szCs w:val="20"/>
              </w:rPr>
              <w:t>Worki do segregacji śmieci LDPE 120 litrów, super mocne</w:t>
            </w:r>
            <w:r>
              <w:rPr>
                <w:rFonts w:cstheme="minorHAnsi"/>
                <w:color w:val="000000"/>
                <w:sz w:val="20"/>
                <w:szCs w:val="20"/>
              </w:rPr>
              <w:t>, zielone (szkło). Opakowanie 10</w:t>
            </w:r>
            <w:r w:rsidRPr="007A6696">
              <w:rPr>
                <w:rFonts w:cstheme="minorHAnsi"/>
                <w:color w:val="000000"/>
                <w:sz w:val="20"/>
                <w:szCs w:val="20"/>
              </w:rPr>
              <w:t xml:space="preserve"> szt.</w:t>
            </w:r>
          </w:p>
        </w:tc>
        <w:tc>
          <w:tcPr>
            <w:tcW w:w="1559" w:type="dxa"/>
            <w:tcBorders>
              <w:top w:val="single" w:sz="4" w:space="0" w:color="auto"/>
              <w:left w:val="nil"/>
              <w:bottom w:val="single" w:sz="4" w:space="0" w:color="auto"/>
              <w:right w:val="single" w:sz="4" w:space="0" w:color="auto"/>
            </w:tcBorders>
          </w:tcPr>
          <w:p w14:paraId="57F016B1" w14:textId="77777777" w:rsidR="00B2207F" w:rsidRPr="006307CB" w:rsidRDefault="00B2207F" w:rsidP="00B2207F">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0A35A52" w14:textId="77777777" w:rsidR="00B2207F" w:rsidRDefault="00B2207F" w:rsidP="00B2207F">
            <w:pPr>
              <w:spacing w:before="20" w:after="0" w:line="240" w:lineRule="auto"/>
              <w:ind w:left="57"/>
              <w:contextualSpacing/>
              <w:jc w:val="center"/>
              <w:rPr>
                <w:rFonts w:cstheme="minorHAnsi"/>
                <w:sz w:val="20"/>
                <w:szCs w:val="20"/>
              </w:rPr>
            </w:pPr>
            <w:r>
              <w:rPr>
                <w:rFonts w:cstheme="minorHAnsi"/>
                <w:sz w:val="20"/>
                <w:szCs w:val="20"/>
              </w:rPr>
              <w:t>op</w:t>
            </w:r>
            <w:r w:rsidRPr="006307CB">
              <w:rPr>
                <w:rFonts w:cstheme="minorHAnsi"/>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05CCC359" w14:textId="77777777" w:rsidR="00B2207F"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30</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1B6EF2B8"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A6237F7"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6471B53B"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11D5381C"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3BD631F6" w14:textId="77777777" w:rsidR="00B2207F" w:rsidRPr="006307CB" w:rsidRDefault="00B2207F" w:rsidP="00B2207F">
            <w:pPr>
              <w:spacing w:after="0" w:line="240" w:lineRule="auto"/>
              <w:ind w:left="57"/>
              <w:contextualSpacing/>
              <w:rPr>
                <w:rFonts w:cstheme="minorHAnsi"/>
                <w:color w:val="000000"/>
                <w:sz w:val="20"/>
                <w:szCs w:val="20"/>
              </w:rPr>
            </w:pPr>
            <w:r w:rsidRPr="00EA276B">
              <w:rPr>
                <w:rFonts w:cstheme="minorHAnsi"/>
                <w:color w:val="000000"/>
                <w:sz w:val="20"/>
                <w:szCs w:val="20"/>
              </w:rPr>
              <w:t>Worki na śmieci LDPE 240 litrów, super mocne, czarne. Opakowanie 20 szt.</w:t>
            </w:r>
          </w:p>
        </w:tc>
        <w:tc>
          <w:tcPr>
            <w:tcW w:w="1559" w:type="dxa"/>
            <w:tcBorders>
              <w:top w:val="single" w:sz="4" w:space="0" w:color="auto"/>
              <w:left w:val="nil"/>
              <w:bottom w:val="single" w:sz="4" w:space="0" w:color="auto"/>
              <w:right w:val="single" w:sz="4" w:space="0" w:color="auto"/>
            </w:tcBorders>
          </w:tcPr>
          <w:p w14:paraId="23476F27" w14:textId="77777777" w:rsidR="00B2207F" w:rsidRPr="006307CB" w:rsidRDefault="00B2207F" w:rsidP="00B2207F">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67FFB45" w14:textId="77777777" w:rsidR="00B2207F" w:rsidRPr="006307CB" w:rsidRDefault="00B2207F" w:rsidP="00B2207F">
            <w:pPr>
              <w:spacing w:before="20" w:after="0" w:line="240" w:lineRule="auto"/>
              <w:ind w:left="57"/>
              <w:contextualSpacing/>
              <w:jc w:val="center"/>
              <w:rPr>
                <w:rFonts w:cstheme="minorHAnsi"/>
                <w:sz w:val="20"/>
                <w:szCs w:val="20"/>
              </w:rPr>
            </w:pPr>
            <w:r>
              <w:rPr>
                <w:rFonts w:cstheme="minorHAnsi"/>
                <w:sz w:val="20"/>
                <w:szCs w:val="20"/>
              </w:rPr>
              <w:t>op</w:t>
            </w:r>
            <w:r w:rsidRPr="006307CB">
              <w:rPr>
                <w:rFonts w:cstheme="minorHAnsi"/>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76D74035"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23</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3AC72FA9"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67C2A5C"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7212810A"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79427FE8"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731E191" w14:textId="77777777" w:rsidR="00B2207F" w:rsidRPr="006307CB" w:rsidRDefault="00B2207F" w:rsidP="00B2207F">
            <w:pPr>
              <w:spacing w:after="0" w:line="240" w:lineRule="auto"/>
              <w:ind w:left="57"/>
              <w:contextualSpacing/>
              <w:rPr>
                <w:rFonts w:cstheme="minorHAnsi"/>
                <w:sz w:val="20"/>
                <w:szCs w:val="20"/>
              </w:rPr>
            </w:pPr>
            <w:r w:rsidRPr="00EA276B">
              <w:rPr>
                <w:rFonts w:cstheme="minorHAnsi"/>
                <w:color w:val="000000"/>
                <w:sz w:val="20"/>
                <w:szCs w:val="20"/>
              </w:rPr>
              <w:t>Worki na śmieci LDPE 160 litrów, super mocne, czarne. Opakowanie 10 szt.</w:t>
            </w:r>
          </w:p>
        </w:tc>
        <w:tc>
          <w:tcPr>
            <w:tcW w:w="1559" w:type="dxa"/>
            <w:tcBorders>
              <w:top w:val="single" w:sz="4" w:space="0" w:color="auto"/>
              <w:left w:val="nil"/>
              <w:bottom w:val="single" w:sz="4" w:space="0" w:color="auto"/>
              <w:right w:val="single" w:sz="4" w:space="0" w:color="auto"/>
            </w:tcBorders>
          </w:tcPr>
          <w:p w14:paraId="1FA73BF0" w14:textId="77777777" w:rsidR="00B2207F" w:rsidRPr="006307CB" w:rsidRDefault="00B2207F" w:rsidP="00B2207F">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DB32BDE" w14:textId="77777777" w:rsidR="00B2207F" w:rsidRPr="006307CB" w:rsidRDefault="00B2207F" w:rsidP="00B2207F">
            <w:pPr>
              <w:spacing w:before="20" w:after="0" w:line="240" w:lineRule="auto"/>
              <w:ind w:left="57"/>
              <w:contextualSpacing/>
              <w:jc w:val="center"/>
              <w:rPr>
                <w:rFonts w:cstheme="minorHAnsi"/>
                <w:sz w:val="20"/>
                <w:szCs w:val="20"/>
              </w:rPr>
            </w:pPr>
            <w:r>
              <w:rPr>
                <w:rFonts w:cstheme="minorHAnsi"/>
                <w:sz w:val="20"/>
                <w:szCs w:val="20"/>
              </w:rPr>
              <w:t>op</w:t>
            </w:r>
            <w:r w:rsidRPr="006307CB">
              <w:rPr>
                <w:rFonts w:cstheme="minorHAnsi"/>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0DA6E102"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144</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5612B8DB"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74A8D11"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38F0119E"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4AED61DB"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FCFE6E7" w14:textId="77777777" w:rsidR="00B2207F" w:rsidRPr="006307CB" w:rsidRDefault="00B2207F" w:rsidP="00B2207F">
            <w:pPr>
              <w:spacing w:after="0" w:line="240" w:lineRule="auto"/>
              <w:ind w:left="57"/>
              <w:contextualSpacing/>
              <w:rPr>
                <w:rFonts w:cstheme="minorHAnsi"/>
                <w:color w:val="000000"/>
                <w:sz w:val="20"/>
                <w:szCs w:val="20"/>
              </w:rPr>
            </w:pPr>
            <w:r w:rsidRPr="00EA276B">
              <w:rPr>
                <w:rFonts w:cstheme="minorHAnsi"/>
                <w:color w:val="000000"/>
                <w:sz w:val="20"/>
                <w:szCs w:val="20"/>
              </w:rPr>
              <w:t>Worki na śmieci LDPE 120 litrów, super mocne, czarne. Opakowanie 10 szt.</w:t>
            </w:r>
          </w:p>
        </w:tc>
        <w:tc>
          <w:tcPr>
            <w:tcW w:w="1559" w:type="dxa"/>
            <w:tcBorders>
              <w:top w:val="single" w:sz="4" w:space="0" w:color="auto"/>
              <w:left w:val="nil"/>
              <w:bottom w:val="single" w:sz="4" w:space="0" w:color="auto"/>
              <w:right w:val="single" w:sz="4" w:space="0" w:color="auto"/>
            </w:tcBorders>
          </w:tcPr>
          <w:p w14:paraId="35D9E550" w14:textId="77777777" w:rsidR="00B2207F" w:rsidRPr="006307CB" w:rsidRDefault="00B2207F" w:rsidP="00B2207F">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33F0D27" w14:textId="77777777" w:rsidR="00B2207F" w:rsidRPr="006307CB" w:rsidRDefault="00B2207F" w:rsidP="00B2207F">
            <w:pPr>
              <w:spacing w:before="20" w:after="0" w:line="240" w:lineRule="auto"/>
              <w:ind w:left="57"/>
              <w:contextualSpacing/>
              <w:jc w:val="center"/>
              <w:rPr>
                <w:rFonts w:cstheme="minorHAnsi"/>
                <w:sz w:val="20"/>
                <w:szCs w:val="20"/>
              </w:rPr>
            </w:pPr>
            <w:r>
              <w:rPr>
                <w:rFonts w:cstheme="minorHAnsi"/>
                <w:sz w:val="20"/>
                <w:szCs w:val="20"/>
              </w:rPr>
              <w:t>op</w:t>
            </w:r>
            <w:r w:rsidRPr="006307CB">
              <w:rPr>
                <w:rFonts w:cstheme="minorHAnsi"/>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24E8318A"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265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7AC14097" w14:textId="77777777" w:rsidR="00B2207F" w:rsidRPr="006307CB" w:rsidRDefault="00B2207F" w:rsidP="00B2207F">
            <w:pPr>
              <w:spacing w:before="20" w:after="0" w:line="240" w:lineRule="auto"/>
              <w:contextualSpacing/>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2D7E04F" w14:textId="77777777" w:rsidR="00B2207F" w:rsidRPr="006307CB" w:rsidRDefault="00B2207F" w:rsidP="00B2207F">
            <w:pPr>
              <w:spacing w:before="20" w:after="0" w:line="240" w:lineRule="auto"/>
              <w:contextualSpacing/>
              <w:rPr>
                <w:rFonts w:eastAsia="Arial Unicode MS" w:cstheme="minorHAnsi"/>
                <w:sz w:val="20"/>
                <w:szCs w:val="20"/>
                <w:lang w:eastAsia="pl-PL"/>
              </w:rPr>
            </w:pPr>
          </w:p>
          <w:p w14:paraId="0EC50F7E"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50FD7E1C"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6CE0A0C1"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0083FB76" w14:textId="77777777" w:rsidR="00B2207F" w:rsidRPr="006307CB" w:rsidRDefault="00B2207F" w:rsidP="00B2207F">
            <w:pPr>
              <w:spacing w:after="0" w:line="240" w:lineRule="auto"/>
              <w:ind w:left="57"/>
              <w:rPr>
                <w:rFonts w:cstheme="minorHAnsi"/>
                <w:color w:val="000000"/>
                <w:sz w:val="20"/>
                <w:szCs w:val="20"/>
              </w:rPr>
            </w:pPr>
            <w:r w:rsidRPr="00EA276B">
              <w:rPr>
                <w:rFonts w:cstheme="minorHAnsi"/>
                <w:color w:val="000000"/>
                <w:sz w:val="20"/>
                <w:szCs w:val="20"/>
              </w:rPr>
              <w:t>Worki na śmieci LDPE 120 litrów, super mocne</w:t>
            </w:r>
            <w:r>
              <w:rPr>
                <w:rFonts w:cstheme="minorHAnsi"/>
                <w:color w:val="000000"/>
                <w:sz w:val="20"/>
                <w:szCs w:val="20"/>
              </w:rPr>
              <w:t>, niebieskie. Opakowanie 10 szt</w:t>
            </w:r>
            <w:r w:rsidRPr="006307CB">
              <w:rPr>
                <w:rFonts w:cstheme="minorHAnsi"/>
                <w:color w:val="000000"/>
                <w:sz w:val="20"/>
                <w:szCs w:val="20"/>
              </w:rPr>
              <w:t>.</w:t>
            </w:r>
          </w:p>
        </w:tc>
        <w:tc>
          <w:tcPr>
            <w:tcW w:w="1559" w:type="dxa"/>
            <w:tcBorders>
              <w:top w:val="single" w:sz="4" w:space="0" w:color="auto"/>
              <w:left w:val="nil"/>
              <w:bottom w:val="single" w:sz="4" w:space="0" w:color="auto"/>
              <w:right w:val="single" w:sz="4" w:space="0" w:color="auto"/>
            </w:tcBorders>
          </w:tcPr>
          <w:p w14:paraId="62528E58" w14:textId="77777777" w:rsidR="00B2207F" w:rsidRPr="006307CB" w:rsidRDefault="00B2207F" w:rsidP="00B2207F">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42BB3D1"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6B9E22CE"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114</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2CAA166C"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42B0222"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2BBA5994"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vAlign w:val="center"/>
          </w:tcPr>
          <w:p w14:paraId="27DBD503"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37878997" w14:textId="77777777" w:rsidR="00B2207F" w:rsidRPr="006307CB" w:rsidRDefault="00B2207F" w:rsidP="00B2207F">
            <w:pPr>
              <w:spacing w:after="0" w:line="240" w:lineRule="auto"/>
              <w:ind w:left="57"/>
              <w:rPr>
                <w:rFonts w:cstheme="minorHAnsi"/>
                <w:color w:val="000000"/>
                <w:sz w:val="20"/>
                <w:szCs w:val="20"/>
              </w:rPr>
            </w:pPr>
            <w:r w:rsidRPr="00EA276B">
              <w:rPr>
                <w:rFonts w:cstheme="minorHAnsi"/>
                <w:color w:val="000000"/>
                <w:sz w:val="20"/>
                <w:szCs w:val="20"/>
              </w:rPr>
              <w:t>Worki na śmieci LDPE 60 litrów z taśmą do ściągania, super mocne, czarne. Opakowanie 10 szt.</w:t>
            </w:r>
          </w:p>
        </w:tc>
        <w:tc>
          <w:tcPr>
            <w:tcW w:w="1559" w:type="dxa"/>
            <w:tcBorders>
              <w:top w:val="single" w:sz="4" w:space="0" w:color="auto"/>
              <w:left w:val="nil"/>
              <w:bottom w:val="single" w:sz="4" w:space="0" w:color="auto"/>
              <w:right w:val="single" w:sz="4" w:space="0" w:color="auto"/>
            </w:tcBorders>
          </w:tcPr>
          <w:p w14:paraId="65B633DB" w14:textId="77777777" w:rsidR="00B2207F" w:rsidRPr="006307CB" w:rsidRDefault="00B2207F" w:rsidP="00B2207F">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9F035C6"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2F4B9EE9"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76</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031C0A0B"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5BA00B7"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73173F6D"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270B5F3B"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7A511373" w14:textId="77777777" w:rsidR="00B2207F" w:rsidRPr="006307CB" w:rsidRDefault="00B2207F" w:rsidP="00B2207F">
            <w:pPr>
              <w:spacing w:after="0" w:line="240" w:lineRule="auto"/>
              <w:ind w:left="57"/>
              <w:rPr>
                <w:rFonts w:cstheme="minorHAnsi"/>
                <w:color w:val="000000"/>
                <w:sz w:val="20"/>
                <w:szCs w:val="20"/>
              </w:rPr>
            </w:pPr>
            <w:r w:rsidRPr="00EA276B">
              <w:rPr>
                <w:rFonts w:cstheme="minorHAnsi"/>
                <w:color w:val="000000"/>
                <w:sz w:val="20"/>
                <w:szCs w:val="20"/>
              </w:rPr>
              <w:t>Worki na śmieci LDPE 60 litrów, super mocne, czarne. Opakowanie 10 szt.</w:t>
            </w:r>
          </w:p>
        </w:tc>
        <w:tc>
          <w:tcPr>
            <w:tcW w:w="1559" w:type="dxa"/>
            <w:tcBorders>
              <w:top w:val="single" w:sz="4" w:space="0" w:color="auto"/>
              <w:left w:val="nil"/>
              <w:bottom w:val="single" w:sz="4" w:space="0" w:color="auto"/>
              <w:right w:val="single" w:sz="4" w:space="0" w:color="auto"/>
            </w:tcBorders>
          </w:tcPr>
          <w:p w14:paraId="13642BC0" w14:textId="77777777" w:rsidR="00B2207F" w:rsidRPr="006307CB" w:rsidRDefault="00B2207F" w:rsidP="00B2207F">
            <w:pPr>
              <w:spacing w:before="20" w:after="0" w:line="240" w:lineRule="auto"/>
              <w:ind w:left="57"/>
              <w:contextualSpacing/>
              <w:jc w:val="center"/>
              <w:rPr>
                <w:rFonts w:cstheme="minorHAnsi"/>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4EF19BA"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63BAB827"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235</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0D37AA3B"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B8A48CA"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2E03D812"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5DE934D4"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69C8926" w14:textId="77777777" w:rsidR="00B2207F" w:rsidRPr="006307CB" w:rsidRDefault="00B2207F" w:rsidP="00B2207F">
            <w:pPr>
              <w:spacing w:after="0" w:line="240" w:lineRule="auto"/>
              <w:ind w:left="57"/>
              <w:contextualSpacing/>
              <w:rPr>
                <w:rFonts w:cstheme="minorHAnsi"/>
                <w:color w:val="000000"/>
                <w:sz w:val="20"/>
                <w:szCs w:val="20"/>
              </w:rPr>
            </w:pPr>
            <w:r w:rsidRPr="00D949C0">
              <w:rPr>
                <w:rFonts w:cstheme="minorHAnsi"/>
                <w:color w:val="000000"/>
                <w:sz w:val="20"/>
                <w:szCs w:val="20"/>
              </w:rPr>
              <w:t>Worki na śmieci LDPE 35 litrów, super m</w:t>
            </w:r>
            <w:r>
              <w:rPr>
                <w:rFonts w:cstheme="minorHAnsi"/>
                <w:color w:val="000000"/>
                <w:sz w:val="20"/>
                <w:szCs w:val="20"/>
              </w:rPr>
              <w:t>ocne, czarne. Opakowanie 15 szt</w:t>
            </w:r>
            <w:r w:rsidRPr="006307CB">
              <w:rPr>
                <w:rFonts w:cstheme="minorHAnsi"/>
                <w:color w:val="000000"/>
                <w:sz w:val="20"/>
                <w:szCs w:val="20"/>
              </w:rPr>
              <w:t>.</w:t>
            </w:r>
          </w:p>
        </w:tc>
        <w:tc>
          <w:tcPr>
            <w:tcW w:w="1559" w:type="dxa"/>
            <w:tcBorders>
              <w:top w:val="single" w:sz="4" w:space="0" w:color="auto"/>
              <w:left w:val="nil"/>
              <w:bottom w:val="single" w:sz="4" w:space="0" w:color="auto"/>
              <w:right w:val="single" w:sz="4" w:space="0" w:color="auto"/>
            </w:tcBorders>
          </w:tcPr>
          <w:p w14:paraId="4E46525E" w14:textId="77777777" w:rsidR="00B2207F" w:rsidRPr="006307CB" w:rsidRDefault="00B2207F" w:rsidP="00B2207F">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AD2B8A3"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010232EA"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294</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4C67EB7C"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49C1E1E5"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07C33E86"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vAlign w:val="center"/>
          </w:tcPr>
          <w:p w14:paraId="6485081F"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vAlign w:val="center"/>
          </w:tcPr>
          <w:p w14:paraId="5E958871" w14:textId="77777777" w:rsidR="00B2207F" w:rsidRPr="006307CB" w:rsidRDefault="00B2207F" w:rsidP="00B2207F">
            <w:pPr>
              <w:spacing w:after="0" w:line="240" w:lineRule="auto"/>
              <w:ind w:left="57"/>
              <w:rPr>
                <w:rFonts w:cstheme="minorHAnsi"/>
                <w:color w:val="000000"/>
                <w:sz w:val="20"/>
                <w:szCs w:val="20"/>
              </w:rPr>
            </w:pPr>
            <w:r w:rsidRPr="00860122">
              <w:rPr>
                <w:rFonts w:cstheme="minorHAnsi"/>
                <w:color w:val="000000"/>
                <w:sz w:val="20"/>
                <w:szCs w:val="20"/>
              </w:rPr>
              <w:t xml:space="preserve">Worki na śmieci łazienkowe 20 litrów, super </w:t>
            </w:r>
            <w:r>
              <w:rPr>
                <w:rFonts w:cstheme="minorHAnsi"/>
                <w:color w:val="000000"/>
                <w:sz w:val="20"/>
                <w:szCs w:val="20"/>
              </w:rPr>
              <w:t>mocne, białe. Opakowanie 40 szt</w:t>
            </w:r>
            <w:r w:rsidRPr="006307CB">
              <w:rPr>
                <w:rFonts w:cstheme="minorHAnsi"/>
                <w:color w:val="000000"/>
                <w:sz w:val="20"/>
                <w:szCs w:val="20"/>
              </w:rPr>
              <w:t>.</w:t>
            </w:r>
          </w:p>
        </w:tc>
        <w:tc>
          <w:tcPr>
            <w:tcW w:w="1559" w:type="dxa"/>
            <w:tcBorders>
              <w:top w:val="single" w:sz="4" w:space="0" w:color="auto"/>
              <w:left w:val="nil"/>
              <w:bottom w:val="single" w:sz="4" w:space="0" w:color="auto"/>
              <w:right w:val="single" w:sz="4" w:space="0" w:color="auto"/>
            </w:tcBorders>
          </w:tcPr>
          <w:p w14:paraId="29A04892" w14:textId="77777777" w:rsidR="00B2207F" w:rsidRPr="006307CB" w:rsidRDefault="00B2207F" w:rsidP="00B2207F">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50CC3A3"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vAlign w:val="center"/>
          </w:tcPr>
          <w:p w14:paraId="55B9F957"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27</w:t>
            </w:r>
          </w:p>
        </w:tc>
        <w:tc>
          <w:tcPr>
            <w:tcW w:w="1578" w:type="dxa"/>
            <w:gridSpan w:val="3"/>
            <w:tcBorders>
              <w:top w:val="single" w:sz="4" w:space="0" w:color="auto"/>
              <w:left w:val="single" w:sz="4" w:space="0" w:color="auto"/>
              <w:bottom w:val="single" w:sz="4" w:space="0" w:color="auto"/>
              <w:right w:val="single" w:sz="4" w:space="0" w:color="auto"/>
            </w:tcBorders>
            <w:vAlign w:val="center"/>
          </w:tcPr>
          <w:p w14:paraId="5A9F5020"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CD1CD71"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51F7D051"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8423F51"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shd w:val="clear" w:color="auto" w:fill="auto"/>
            <w:vAlign w:val="center"/>
          </w:tcPr>
          <w:p w14:paraId="5083FFCF" w14:textId="77777777" w:rsidR="00B2207F" w:rsidRPr="006307CB" w:rsidRDefault="00B2207F" w:rsidP="00B2207F">
            <w:pPr>
              <w:spacing w:after="0" w:line="240" w:lineRule="auto"/>
              <w:ind w:left="57"/>
              <w:rPr>
                <w:rFonts w:cstheme="minorHAnsi"/>
                <w:color w:val="000000"/>
                <w:sz w:val="20"/>
                <w:szCs w:val="20"/>
              </w:rPr>
            </w:pPr>
            <w:r w:rsidRPr="00860122">
              <w:rPr>
                <w:rFonts w:cstheme="minorHAnsi"/>
                <w:color w:val="000000"/>
                <w:sz w:val="20"/>
                <w:szCs w:val="20"/>
              </w:rPr>
              <w:t>Rękawice gospodarcze gumowe grube. Rozmiar S,M,L (typu Grosik). Opakowanie 2 szt.</w:t>
            </w:r>
          </w:p>
        </w:tc>
        <w:tc>
          <w:tcPr>
            <w:tcW w:w="1559" w:type="dxa"/>
            <w:tcBorders>
              <w:top w:val="single" w:sz="4" w:space="0" w:color="auto"/>
              <w:left w:val="nil"/>
              <w:bottom w:val="single" w:sz="4" w:space="0" w:color="auto"/>
              <w:right w:val="single" w:sz="4" w:space="0" w:color="auto"/>
            </w:tcBorders>
            <w:shd w:val="clear" w:color="auto" w:fill="auto"/>
          </w:tcPr>
          <w:p w14:paraId="72F98BED" w14:textId="77777777" w:rsidR="00B2207F" w:rsidRPr="006307CB" w:rsidRDefault="00B2207F" w:rsidP="00B2207F">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79FA3B"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op</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481A271"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28</w:t>
            </w: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41B04D"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55F59"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1D74C274"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FF9E5A"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shd w:val="clear" w:color="auto" w:fill="auto"/>
            <w:vAlign w:val="center"/>
          </w:tcPr>
          <w:p w14:paraId="2B6A9DE4" w14:textId="77777777" w:rsidR="00B2207F" w:rsidRPr="006307CB" w:rsidRDefault="00B2207F" w:rsidP="00B2207F">
            <w:pPr>
              <w:spacing w:after="0" w:line="240" w:lineRule="auto"/>
              <w:ind w:left="57"/>
              <w:rPr>
                <w:rFonts w:cstheme="minorHAnsi"/>
                <w:color w:val="000000"/>
                <w:sz w:val="20"/>
                <w:szCs w:val="20"/>
              </w:rPr>
            </w:pPr>
            <w:r w:rsidRPr="00860122">
              <w:rPr>
                <w:rFonts w:cstheme="minorHAnsi"/>
                <w:color w:val="000000"/>
                <w:sz w:val="20"/>
                <w:szCs w:val="20"/>
              </w:rPr>
              <w:t>Rękawice nitrylowe. Rozmiar S,M,L. Opakowanie 100 szt.</w:t>
            </w:r>
          </w:p>
        </w:tc>
        <w:tc>
          <w:tcPr>
            <w:tcW w:w="1559" w:type="dxa"/>
            <w:tcBorders>
              <w:top w:val="single" w:sz="4" w:space="0" w:color="auto"/>
              <w:left w:val="nil"/>
              <w:bottom w:val="single" w:sz="4" w:space="0" w:color="auto"/>
              <w:right w:val="single" w:sz="4" w:space="0" w:color="auto"/>
            </w:tcBorders>
            <w:shd w:val="clear" w:color="auto" w:fill="auto"/>
          </w:tcPr>
          <w:p w14:paraId="3437FA56" w14:textId="77777777" w:rsidR="00B2207F" w:rsidRPr="006307CB" w:rsidRDefault="00B2207F" w:rsidP="00B2207F">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8B8C28" w14:textId="77777777" w:rsidR="00B2207F" w:rsidRPr="006307CB" w:rsidRDefault="00B2207F" w:rsidP="00B2207F">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op.</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1E8CCF59"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221</w:t>
            </w: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FB43A1"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E371A"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67789B86"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354A619"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shd w:val="clear" w:color="auto" w:fill="auto"/>
            <w:vAlign w:val="center"/>
          </w:tcPr>
          <w:p w14:paraId="0174CB47" w14:textId="77777777" w:rsidR="00B2207F" w:rsidRPr="006307CB" w:rsidRDefault="00B2207F" w:rsidP="00B2207F">
            <w:pPr>
              <w:spacing w:after="0" w:line="240" w:lineRule="auto"/>
              <w:ind w:left="57"/>
              <w:rPr>
                <w:rFonts w:cstheme="minorHAnsi"/>
                <w:color w:val="000000"/>
                <w:sz w:val="20"/>
                <w:szCs w:val="20"/>
              </w:rPr>
            </w:pPr>
            <w:r w:rsidRPr="00E40822">
              <w:rPr>
                <w:rFonts w:cstheme="minorHAnsi"/>
                <w:color w:val="000000"/>
                <w:sz w:val="20"/>
                <w:szCs w:val="20"/>
              </w:rPr>
              <w:t xml:space="preserve">Sól do zmywarki (typu </w:t>
            </w:r>
            <w:proofErr w:type="spellStart"/>
            <w:r w:rsidRPr="00E40822">
              <w:rPr>
                <w:rFonts w:cstheme="minorHAnsi"/>
                <w:color w:val="000000"/>
                <w:sz w:val="20"/>
                <w:szCs w:val="20"/>
              </w:rPr>
              <w:t>Fi</w:t>
            </w:r>
            <w:r>
              <w:rPr>
                <w:rFonts w:cstheme="minorHAnsi"/>
                <w:color w:val="000000"/>
                <w:sz w:val="20"/>
                <w:szCs w:val="20"/>
              </w:rPr>
              <w:t>nish</w:t>
            </w:r>
            <w:proofErr w:type="spellEnd"/>
            <w:r>
              <w:rPr>
                <w:rFonts w:cstheme="minorHAnsi"/>
                <w:color w:val="000000"/>
                <w:sz w:val="20"/>
                <w:szCs w:val="20"/>
              </w:rPr>
              <w:t xml:space="preserve">, </w:t>
            </w:r>
            <w:proofErr w:type="spellStart"/>
            <w:r>
              <w:rPr>
                <w:rFonts w:cstheme="minorHAnsi"/>
                <w:color w:val="000000"/>
                <w:sz w:val="20"/>
                <w:szCs w:val="20"/>
              </w:rPr>
              <w:t>Calgonit</w:t>
            </w:r>
            <w:proofErr w:type="spellEnd"/>
            <w:r>
              <w:rPr>
                <w:rFonts w:cstheme="minorHAnsi"/>
                <w:color w:val="000000"/>
                <w:sz w:val="20"/>
                <w:szCs w:val="20"/>
              </w:rPr>
              <w:t>). Pojemność 1,5 kg</w:t>
            </w:r>
            <w:r w:rsidRPr="006307CB">
              <w:rPr>
                <w:rFonts w:cstheme="minorHAnsi"/>
                <w:color w:val="000000"/>
                <w:sz w:val="20"/>
                <w:szCs w:val="20"/>
              </w:rPr>
              <w:t>.</w:t>
            </w:r>
          </w:p>
        </w:tc>
        <w:tc>
          <w:tcPr>
            <w:tcW w:w="1559" w:type="dxa"/>
            <w:tcBorders>
              <w:top w:val="single" w:sz="4" w:space="0" w:color="auto"/>
              <w:left w:val="nil"/>
              <w:bottom w:val="single" w:sz="4" w:space="0" w:color="auto"/>
              <w:right w:val="single" w:sz="4" w:space="0" w:color="auto"/>
            </w:tcBorders>
            <w:shd w:val="clear" w:color="auto" w:fill="auto"/>
          </w:tcPr>
          <w:p w14:paraId="78A70D20" w14:textId="77777777" w:rsidR="00B2207F" w:rsidRPr="006307CB" w:rsidRDefault="00B2207F" w:rsidP="00B2207F">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AF7685"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szt</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5628EED"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28</w:t>
            </w: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12064B"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8502C"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1850B0A1"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8F3411E"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shd w:val="clear" w:color="auto" w:fill="auto"/>
            <w:vAlign w:val="center"/>
          </w:tcPr>
          <w:p w14:paraId="4715E2C8" w14:textId="77777777" w:rsidR="00B2207F" w:rsidRPr="006307CB" w:rsidRDefault="00B2207F" w:rsidP="00B2207F">
            <w:pPr>
              <w:spacing w:after="0" w:line="240" w:lineRule="auto"/>
              <w:ind w:left="57"/>
              <w:rPr>
                <w:rFonts w:cstheme="minorHAnsi"/>
                <w:color w:val="000000"/>
                <w:sz w:val="20"/>
                <w:szCs w:val="20"/>
              </w:rPr>
            </w:pPr>
            <w:r w:rsidRPr="00E40822">
              <w:rPr>
                <w:rFonts w:cstheme="minorHAnsi"/>
                <w:color w:val="000000"/>
                <w:sz w:val="20"/>
                <w:szCs w:val="20"/>
              </w:rPr>
              <w:t>Tabletki do zmywa</w:t>
            </w:r>
            <w:r>
              <w:rPr>
                <w:rFonts w:cstheme="minorHAnsi"/>
                <w:color w:val="000000"/>
                <w:sz w:val="20"/>
                <w:szCs w:val="20"/>
              </w:rPr>
              <w:t xml:space="preserve">rki (typu </w:t>
            </w:r>
            <w:proofErr w:type="spellStart"/>
            <w:r>
              <w:rPr>
                <w:rFonts w:cstheme="minorHAnsi"/>
                <w:color w:val="000000"/>
                <w:sz w:val="20"/>
                <w:szCs w:val="20"/>
              </w:rPr>
              <w:t>Finish</w:t>
            </w:r>
            <w:proofErr w:type="spellEnd"/>
            <w:r>
              <w:rPr>
                <w:rFonts w:cstheme="minorHAnsi"/>
                <w:color w:val="000000"/>
                <w:sz w:val="20"/>
                <w:szCs w:val="20"/>
              </w:rPr>
              <w:t>). Opakowanie 90</w:t>
            </w:r>
            <w:r w:rsidRPr="00E40822">
              <w:rPr>
                <w:rFonts w:cstheme="minorHAnsi"/>
                <w:color w:val="000000"/>
                <w:sz w:val="20"/>
                <w:szCs w:val="20"/>
              </w:rPr>
              <w:t xml:space="preserve"> tabletek.</w:t>
            </w:r>
          </w:p>
        </w:tc>
        <w:tc>
          <w:tcPr>
            <w:tcW w:w="1559" w:type="dxa"/>
            <w:tcBorders>
              <w:top w:val="single" w:sz="4" w:space="0" w:color="auto"/>
              <w:left w:val="nil"/>
              <w:bottom w:val="single" w:sz="4" w:space="0" w:color="auto"/>
              <w:right w:val="single" w:sz="4" w:space="0" w:color="auto"/>
            </w:tcBorders>
            <w:shd w:val="clear" w:color="auto" w:fill="auto"/>
          </w:tcPr>
          <w:p w14:paraId="2DA9E60E" w14:textId="77777777" w:rsidR="00B2207F" w:rsidRPr="006307CB" w:rsidRDefault="00B2207F" w:rsidP="00B2207F">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EB60EE" w14:textId="77777777" w:rsidR="00B2207F" w:rsidRPr="006307CB" w:rsidRDefault="00B2207F" w:rsidP="00B2207F">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op.</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5F26CFF"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30</w:t>
            </w: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4C20A5"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D21A6"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32A5D21A"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A94C35D"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shd w:val="clear" w:color="auto" w:fill="auto"/>
            <w:vAlign w:val="center"/>
          </w:tcPr>
          <w:p w14:paraId="6817AD6F" w14:textId="77777777" w:rsidR="00B2207F" w:rsidRPr="006307CB" w:rsidRDefault="00B2207F" w:rsidP="00B2207F">
            <w:pPr>
              <w:spacing w:after="0" w:line="240" w:lineRule="auto"/>
              <w:ind w:left="57"/>
              <w:rPr>
                <w:rFonts w:cstheme="minorHAnsi"/>
                <w:color w:val="000000"/>
                <w:sz w:val="20"/>
                <w:szCs w:val="20"/>
              </w:rPr>
            </w:pPr>
            <w:r w:rsidRPr="000B1E8F">
              <w:rPr>
                <w:rFonts w:cstheme="minorHAnsi"/>
                <w:color w:val="000000"/>
                <w:sz w:val="20"/>
                <w:szCs w:val="20"/>
              </w:rPr>
              <w:t>Płyn nabłyszczający do zmywarek. Pojemność 1l.</w:t>
            </w:r>
          </w:p>
        </w:tc>
        <w:tc>
          <w:tcPr>
            <w:tcW w:w="1559" w:type="dxa"/>
            <w:tcBorders>
              <w:top w:val="single" w:sz="4" w:space="0" w:color="auto"/>
              <w:left w:val="nil"/>
              <w:bottom w:val="single" w:sz="4" w:space="0" w:color="auto"/>
              <w:right w:val="single" w:sz="4" w:space="0" w:color="auto"/>
            </w:tcBorders>
            <w:shd w:val="clear" w:color="auto" w:fill="auto"/>
          </w:tcPr>
          <w:p w14:paraId="6F6575AE" w14:textId="77777777" w:rsidR="00B2207F" w:rsidRPr="006307CB" w:rsidRDefault="00B2207F" w:rsidP="00B2207F">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6085CE" w14:textId="77777777" w:rsidR="00B2207F" w:rsidRPr="006307CB" w:rsidRDefault="00B2207F" w:rsidP="00B2207F">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6BF9F165"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19</w:t>
            </w: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AEAD6B"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FDA48"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0A67106C" w14:textId="77777777" w:rsidTr="00746331">
        <w:trPr>
          <w:gridAfter w:val="1"/>
          <w:wAfter w:w="10" w:type="dxa"/>
          <w:trHeight w:val="45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E79F009"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shd w:val="clear" w:color="auto" w:fill="auto"/>
            <w:vAlign w:val="center"/>
          </w:tcPr>
          <w:p w14:paraId="46FA52C6" w14:textId="77777777" w:rsidR="00B2207F" w:rsidRPr="006307CB" w:rsidRDefault="00B2207F" w:rsidP="00B2207F">
            <w:pPr>
              <w:spacing w:after="0" w:line="240" w:lineRule="auto"/>
              <w:ind w:left="57"/>
              <w:rPr>
                <w:rFonts w:cstheme="minorHAnsi"/>
                <w:color w:val="000000"/>
                <w:sz w:val="20"/>
                <w:szCs w:val="20"/>
              </w:rPr>
            </w:pPr>
            <w:r w:rsidRPr="000B1E8F">
              <w:rPr>
                <w:rFonts w:cstheme="minorHAnsi"/>
                <w:color w:val="000000"/>
                <w:sz w:val="20"/>
                <w:szCs w:val="20"/>
              </w:rPr>
              <w:t xml:space="preserve">Środek do czyszczenia zmywarek (typu </w:t>
            </w:r>
            <w:proofErr w:type="spellStart"/>
            <w:r w:rsidRPr="000B1E8F">
              <w:rPr>
                <w:rFonts w:cstheme="minorHAnsi"/>
                <w:color w:val="000000"/>
                <w:sz w:val="20"/>
                <w:szCs w:val="20"/>
              </w:rPr>
              <w:t>Finisch</w:t>
            </w:r>
            <w:proofErr w:type="spellEnd"/>
            <w:r w:rsidRPr="000B1E8F">
              <w:rPr>
                <w:rFonts w:cstheme="minorHAnsi"/>
                <w:color w:val="000000"/>
                <w:sz w:val="20"/>
                <w:szCs w:val="20"/>
              </w:rPr>
              <w:t>). Pojemność 250 ml.</w:t>
            </w:r>
          </w:p>
        </w:tc>
        <w:tc>
          <w:tcPr>
            <w:tcW w:w="1559" w:type="dxa"/>
            <w:tcBorders>
              <w:top w:val="single" w:sz="4" w:space="0" w:color="auto"/>
              <w:left w:val="nil"/>
              <w:bottom w:val="single" w:sz="4" w:space="0" w:color="auto"/>
              <w:right w:val="single" w:sz="4" w:space="0" w:color="auto"/>
            </w:tcBorders>
            <w:shd w:val="clear" w:color="auto" w:fill="auto"/>
          </w:tcPr>
          <w:p w14:paraId="0C46570A" w14:textId="77777777" w:rsidR="00B2207F" w:rsidRPr="006307CB" w:rsidRDefault="00B2207F" w:rsidP="00B2207F">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85DDB3"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szt</w:t>
            </w:r>
            <w:r w:rsidRPr="006307CB">
              <w:rPr>
                <w:rFonts w:cstheme="minorHAnsi"/>
                <w:color w:val="000000"/>
                <w:sz w:val="20"/>
                <w:szCs w:val="20"/>
              </w:rPr>
              <w: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0796BEF3"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33</w:t>
            </w: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28161E"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557D3"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4A857B92" w14:textId="77777777" w:rsidTr="00746331">
        <w:trPr>
          <w:gridAfter w:val="1"/>
          <w:wAfter w:w="10" w:type="dxa"/>
          <w:trHeight w:val="51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EEDBFC0" w14:textId="77777777" w:rsidR="00B2207F" w:rsidRPr="006307CB" w:rsidRDefault="00B2207F" w:rsidP="00B2207F">
            <w:pPr>
              <w:numPr>
                <w:ilvl w:val="0"/>
                <w:numId w:val="6"/>
              </w:numPr>
              <w:spacing w:after="0" w:line="240" w:lineRule="auto"/>
              <w:ind w:left="0"/>
              <w:contextualSpacing/>
              <w:jc w:val="right"/>
              <w:outlineLvl w:val="0"/>
              <w:rPr>
                <w:rFonts w:eastAsia="Times New Roman" w:cstheme="minorHAnsi"/>
                <w:sz w:val="20"/>
                <w:szCs w:val="20"/>
                <w:lang w:eastAsia="pl-PL"/>
              </w:rPr>
            </w:pPr>
          </w:p>
        </w:tc>
        <w:tc>
          <w:tcPr>
            <w:tcW w:w="7645" w:type="dxa"/>
            <w:tcBorders>
              <w:top w:val="single" w:sz="4" w:space="0" w:color="auto"/>
              <w:left w:val="nil"/>
              <w:bottom w:val="single" w:sz="4" w:space="0" w:color="auto"/>
              <w:right w:val="single" w:sz="4" w:space="0" w:color="auto"/>
            </w:tcBorders>
            <w:shd w:val="clear" w:color="auto" w:fill="auto"/>
            <w:vAlign w:val="center"/>
          </w:tcPr>
          <w:p w14:paraId="71E1EB49" w14:textId="77777777" w:rsidR="00B2207F" w:rsidRPr="006307CB" w:rsidRDefault="00B2207F" w:rsidP="00B2207F">
            <w:pPr>
              <w:spacing w:after="0" w:line="240" w:lineRule="auto"/>
              <w:ind w:left="57"/>
              <w:rPr>
                <w:rFonts w:cstheme="minorHAnsi"/>
                <w:sz w:val="20"/>
                <w:szCs w:val="20"/>
              </w:rPr>
            </w:pPr>
            <w:r w:rsidRPr="000B1E8F">
              <w:rPr>
                <w:rFonts w:cstheme="minorHAnsi"/>
                <w:sz w:val="20"/>
                <w:szCs w:val="20"/>
              </w:rPr>
              <w:t xml:space="preserve">Środek czyszczący do pralek o delikatnym, przyjemnym zapachu. Usuwa osad kamienny oraz resztki brudu i proszku do prania, odświeża i odkaża, zapobiega ponownemu osadzaniu się kamienia, chroni pralkę przed korozją. Skład: 2,5-10% kwas cytrynowy, &lt;2,5% </w:t>
            </w:r>
            <w:proofErr w:type="spellStart"/>
            <w:r w:rsidRPr="000B1E8F">
              <w:rPr>
                <w:rFonts w:cstheme="minorHAnsi"/>
                <w:sz w:val="20"/>
                <w:szCs w:val="20"/>
              </w:rPr>
              <w:t>etoksylowany</w:t>
            </w:r>
            <w:proofErr w:type="spellEnd"/>
            <w:r w:rsidRPr="000B1E8F">
              <w:rPr>
                <w:rFonts w:cstheme="minorHAnsi"/>
                <w:sz w:val="20"/>
                <w:szCs w:val="20"/>
              </w:rPr>
              <w:t xml:space="preserve"> alkohol tłuszczowy. Stosowany na pustą pralkę, nie miesza się z detergentem i nie ma kontaktu z praniem, także do czyszczenia elementów plastikowych i gumowych (dozownik na detergenty, kołnierz) typu Dr. </w:t>
            </w:r>
            <w:proofErr w:type="spellStart"/>
            <w:r w:rsidRPr="000B1E8F">
              <w:rPr>
                <w:rFonts w:cstheme="minorHAnsi"/>
                <w:sz w:val="20"/>
                <w:szCs w:val="20"/>
              </w:rPr>
              <w:t>Beckmann</w:t>
            </w:r>
            <w:proofErr w:type="spellEnd"/>
            <w:r w:rsidRPr="000B1E8F">
              <w:rPr>
                <w:rFonts w:cstheme="minorHAnsi"/>
                <w:sz w:val="20"/>
                <w:szCs w:val="20"/>
              </w:rPr>
              <w:t>. Poj. 250 ml.</w:t>
            </w:r>
          </w:p>
        </w:tc>
        <w:tc>
          <w:tcPr>
            <w:tcW w:w="1559" w:type="dxa"/>
            <w:tcBorders>
              <w:top w:val="single" w:sz="4" w:space="0" w:color="auto"/>
              <w:left w:val="nil"/>
              <w:bottom w:val="single" w:sz="4" w:space="0" w:color="auto"/>
              <w:right w:val="single" w:sz="4" w:space="0" w:color="auto"/>
            </w:tcBorders>
            <w:shd w:val="clear" w:color="auto" w:fill="auto"/>
          </w:tcPr>
          <w:p w14:paraId="030C34C0" w14:textId="77777777" w:rsidR="00B2207F" w:rsidRPr="006307CB" w:rsidRDefault="00B2207F" w:rsidP="00B2207F">
            <w:pPr>
              <w:spacing w:before="20" w:after="0" w:line="240" w:lineRule="auto"/>
              <w:ind w:left="57"/>
              <w:contextualSpacing/>
              <w:jc w:val="center"/>
              <w:rPr>
                <w:rFonts w:cstheme="minorHAnsi"/>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506C84" w14:textId="77777777" w:rsidR="00B2207F" w:rsidRPr="006307CB" w:rsidRDefault="00B2207F" w:rsidP="00B2207F">
            <w:pPr>
              <w:spacing w:before="20" w:after="0" w:line="240" w:lineRule="auto"/>
              <w:ind w:left="57"/>
              <w:contextualSpacing/>
              <w:jc w:val="center"/>
              <w:rPr>
                <w:rFonts w:cstheme="minorHAnsi"/>
                <w:color w:val="000000"/>
                <w:sz w:val="20"/>
                <w:szCs w:val="20"/>
              </w:rPr>
            </w:pPr>
            <w:r w:rsidRPr="006307CB">
              <w:rPr>
                <w:rFonts w:cstheme="minorHAnsi"/>
                <w:color w:val="000000"/>
                <w:sz w:val="20"/>
                <w:szCs w:val="20"/>
              </w:rPr>
              <w:t>szt.</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tcPr>
          <w:p w14:paraId="565FB15C" w14:textId="77777777" w:rsidR="00B2207F" w:rsidRPr="006307CB" w:rsidRDefault="00B2207F" w:rsidP="00B2207F">
            <w:pPr>
              <w:spacing w:before="20" w:after="0" w:line="240" w:lineRule="auto"/>
              <w:ind w:left="57"/>
              <w:contextualSpacing/>
              <w:jc w:val="center"/>
              <w:rPr>
                <w:rFonts w:cstheme="minorHAnsi"/>
                <w:color w:val="000000"/>
                <w:sz w:val="20"/>
                <w:szCs w:val="20"/>
              </w:rPr>
            </w:pPr>
            <w:r>
              <w:rPr>
                <w:rFonts w:cstheme="minorHAnsi"/>
                <w:color w:val="000000"/>
                <w:sz w:val="20"/>
                <w:szCs w:val="20"/>
              </w:rPr>
              <w:t>20</w:t>
            </w:r>
          </w:p>
        </w:tc>
        <w:tc>
          <w:tcPr>
            <w:tcW w:w="1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240A1A" w14:textId="77777777" w:rsidR="00B2207F" w:rsidRPr="006307CB" w:rsidRDefault="00B2207F" w:rsidP="00B2207F">
            <w:pPr>
              <w:spacing w:before="20" w:after="0" w:line="240" w:lineRule="auto"/>
              <w:ind w:left="57"/>
              <w:contextualSpacing/>
              <w:jc w:val="center"/>
              <w:rPr>
                <w:rFonts w:eastAsia="Times New Roman" w:cstheme="minorHAnsi"/>
                <w:sz w:val="20"/>
                <w:szCs w:val="20"/>
                <w:lang w:eastAsia="pl-PL"/>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46361" w14:textId="77777777" w:rsidR="00B2207F" w:rsidRPr="006307CB" w:rsidRDefault="00B2207F" w:rsidP="00B2207F">
            <w:pPr>
              <w:spacing w:before="20" w:after="0" w:line="240" w:lineRule="auto"/>
              <w:ind w:left="57"/>
              <w:contextualSpacing/>
              <w:jc w:val="center"/>
              <w:rPr>
                <w:rFonts w:eastAsia="Arial Unicode MS" w:cstheme="minorHAnsi"/>
                <w:sz w:val="20"/>
                <w:szCs w:val="20"/>
                <w:lang w:eastAsia="pl-PL"/>
              </w:rPr>
            </w:pPr>
          </w:p>
        </w:tc>
      </w:tr>
      <w:tr w:rsidR="00B2207F" w:rsidRPr="006307CB" w14:paraId="46707C8F" w14:textId="77777777" w:rsidTr="00746331">
        <w:trPr>
          <w:gridAfter w:val="1"/>
          <w:wAfter w:w="10" w:type="dxa"/>
          <w:trHeight w:val="601"/>
        </w:trPr>
        <w:tc>
          <w:tcPr>
            <w:tcW w:w="12749" w:type="dxa"/>
            <w:gridSpan w:val="8"/>
            <w:tcBorders>
              <w:top w:val="single" w:sz="4" w:space="0" w:color="auto"/>
              <w:left w:val="single" w:sz="4" w:space="0" w:color="auto"/>
              <w:bottom w:val="single" w:sz="4" w:space="0" w:color="auto"/>
              <w:right w:val="single" w:sz="4" w:space="0" w:color="auto"/>
            </w:tcBorders>
            <w:vAlign w:val="center"/>
          </w:tcPr>
          <w:p w14:paraId="7DE26946" w14:textId="77777777" w:rsidR="00B2207F" w:rsidRPr="006307CB" w:rsidRDefault="00B2207F" w:rsidP="00B2207F">
            <w:pPr>
              <w:spacing w:before="120" w:after="120" w:line="240" w:lineRule="auto"/>
              <w:ind w:right="170"/>
              <w:jc w:val="right"/>
              <w:rPr>
                <w:rFonts w:eastAsia="Times New Roman" w:cstheme="minorHAnsi"/>
                <w:b/>
                <w:sz w:val="20"/>
                <w:szCs w:val="20"/>
                <w:lang w:eastAsia="pl-PL"/>
              </w:rPr>
            </w:pPr>
            <w:r w:rsidRPr="006307CB">
              <w:rPr>
                <w:rFonts w:eastAsia="Times New Roman" w:cstheme="minorHAnsi"/>
                <w:b/>
                <w:sz w:val="20"/>
                <w:szCs w:val="20"/>
                <w:lang w:eastAsia="pl-PL"/>
              </w:rPr>
              <w:t>RAZEM</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1EDAF71" w14:textId="77777777" w:rsidR="00B2207F" w:rsidRPr="006307CB" w:rsidRDefault="00B2207F" w:rsidP="00B2207F">
            <w:pPr>
              <w:spacing w:before="120" w:after="120" w:line="240" w:lineRule="auto"/>
              <w:jc w:val="center"/>
              <w:rPr>
                <w:rFonts w:eastAsia="Arial Unicode MS" w:cstheme="minorHAnsi"/>
                <w:sz w:val="20"/>
                <w:szCs w:val="20"/>
                <w:lang w:eastAsia="pl-PL"/>
              </w:rPr>
            </w:pPr>
          </w:p>
        </w:tc>
      </w:tr>
    </w:tbl>
    <w:p w14:paraId="64675330" w14:textId="77777777" w:rsidR="00C20F88" w:rsidRPr="006307CB" w:rsidRDefault="00C20F88" w:rsidP="00E242D8">
      <w:pPr>
        <w:spacing w:after="0" w:line="240" w:lineRule="auto"/>
        <w:rPr>
          <w:rFonts w:cstheme="minorHAnsi"/>
          <w:spacing w:val="-2"/>
          <w:szCs w:val="24"/>
        </w:rPr>
      </w:pPr>
    </w:p>
    <w:p w14:paraId="6AEF3F16" w14:textId="77777777" w:rsidR="00974293" w:rsidRPr="006307CB" w:rsidRDefault="00974293" w:rsidP="000B1E8F">
      <w:pPr>
        <w:spacing w:after="0" w:line="240" w:lineRule="auto"/>
        <w:rPr>
          <w:rFonts w:cstheme="minorHAnsi"/>
          <w:spacing w:val="-2"/>
        </w:rPr>
      </w:pPr>
    </w:p>
    <w:p w14:paraId="77542959" w14:textId="77777777" w:rsidR="001D08A8" w:rsidRPr="006307CB" w:rsidRDefault="0053540E" w:rsidP="00407B24">
      <w:pPr>
        <w:spacing w:after="0" w:line="240" w:lineRule="auto"/>
        <w:ind w:left="1276" w:hanging="283"/>
        <w:rPr>
          <w:rFonts w:cstheme="minorHAnsi"/>
          <w:spacing w:val="-2"/>
        </w:rPr>
      </w:pPr>
      <w:r w:rsidRPr="006307CB">
        <w:rPr>
          <w:rFonts w:cstheme="minorHAnsi"/>
          <w:spacing w:val="-2"/>
        </w:rPr>
        <w:t>Całkowitą wartość brutto należy pr</w:t>
      </w:r>
      <w:r w:rsidR="00407B24" w:rsidRPr="006307CB">
        <w:rPr>
          <w:rFonts w:cstheme="minorHAnsi"/>
          <w:spacing w:val="-2"/>
        </w:rPr>
        <w:t xml:space="preserve">zenieść do formularza </w:t>
      </w:r>
      <w:r w:rsidR="000B1E8F">
        <w:rPr>
          <w:rFonts w:cstheme="minorHAnsi"/>
          <w:spacing w:val="-2"/>
        </w:rPr>
        <w:t>oferty do rubryki</w:t>
      </w:r>
      <w:r w:rsidR="00221B56">
        <w:rPr>
          <w:rFonts w:cstheme="minorHAnsi"/>
          <w:spacing w:val="-2"/>
        </w:rPr>
        <w:t xml:space="preserve"> </w:t>
      </w:r>
      <w:r w:rsidRPr="006307CB">
        <w:rPr>
          <w:rFonts w:eastAsia="Times New Roman" w:cstheme="minorHAnsi"/>
          <w:b/>
          <w:spacing w:val="-2"/>
          <w:lang w:eastAsia="pl-PL"/>
        </w:rPr>
        <w:t>Cena oferty brutto.</w:t>
      </w:r>
    </w:p>
    <w:p w14:paraId="72C32CFF" w14:textId="77777777" w:rsidR="00974293" w:rsidRPr="006307CB" w:rsidRDefault="00974293" w:rsidP="00407B24">
      <w:pPr>
        <w:spacing w:after="0" w:line="240" w:lineRule="auto"/>
        <w:ind w:left="1276" w:hanging="283"/>
        <w:rPr>
          <w:rFonts w:cstheme="minorHAnsi"/>
          <w:spacing w:val="-2"/>
          <w:sz w:val="24"/>
          <w:szCs w:val="24"/>
        </w:rPr>
      </w:pPr>
    </w:p>
    <w:p w14:paraId="44A2219B" w14:textId="77777777" w:rsidR="00974293" w:rsidRDefault="00974293" w:rsidP="006223E1">
      <w:pPr>
        <w:spacing w:after="0" w:line="240" w:lineRule="auto"/>
        <w:rPr>
          <w:rFonts w:cstheme="minorHAnsi"/>
          <w:spacing w:val="-2"/>
          <w:sz w:val="24"/>
          <w:szCs w:val="24"/>
        </w:rPr>
      </w:pPr>
    </w:p>
    <w:p w14:paraId="1AF0119A" w14:textId="77777777" w:rsidR="008727F8" w:rsidRDefault="00774501" w:rsidP="00774501">
      <w:pPr>
        <w:spacing w:after="0"/>
        <w:ind w:left="7230"/>
        <w:rPr>
          <w:rFonts w:cstheme="minorHAnsi"/>
          <w:spacing w:val="-2"/>
          <w:sz w:val="20"/>
          <w:szCs w:val="20"/>
        </w:rPr>
        <w:sectPr w:rsidR="008727F8" w:rsidSect="005A1B78">
          <w:footerReference w:type="default" r:id="rId9"/>
          <w:pgSz w:w="16838" w:h="11906" w:orient="landscape" w:code="9"/>
          <w:pgMar w:top="1134" w:right="1418" w:bottom="1418" w:left="567" w:header="709" w:footer="709" w:gutter="0"/>
          <w:cols w:space="708"/>
          <w:docGrid w:linePitch="360"/>
        </w:sectPr>
      </w:pPr>
      <w:r>
        <w:rPr>
          <w:rFonts w:cstheme="minorHAnsi"/>
          <w:b/>
        </w:rPr>
        <w:t>Załącznik do formularza ofertowego składa się</w:t>
      </w:r>
      <w:r w:rsidRPr="00774501">
        <w:rPr>
          <w:rFonts w:cstheme="minorHAnsi"/>
          <w:b/>
        </w:rPr>
        <w:t xml:space="preserve"> w formie elektronicznej tj. w postaci elektronicznej opatrzonej kwalifikowanym podpisem elektronicznym lub w postaci elektronicznej opatrzonej podpisem zaufanym lub podpisem osobistym przez osobę/y upoważnione do reprezentowania Wykonawcy</w:t>
      </w:r>
    </w:p>
    <w:p w14:paraId="06DFEFB4" w14:textId="77777777" w:rsidR="00900328" w:rsidRPr="00501308" w:rsidRDefault="00900328" w:rsidP="00900328">
      <w:pPr>
        <w:ind w:left="-284"/>
        <w:jc w:val="right"/>
        <w:rPr>
          <w:rFonts w:cstheme="minorHAnsi"/>
          <w:b/>
          <w:i/>
          <w:sz w:val="20"/>
          <w:szCs w:val="20"/>
        </w:rPr>
      </w:pPr>
      <w:r w:rsidRPr="00501308">
        <w:rPr>
          <w:rFonts w:cstheme="minorHAnsi"/>
          <w:b/>
          <w:i/>
          <w:sz w:val="20"/>
          <w:szCs w:val="20"/>
        </w:rPr>
        <w:t xml:space="preserve">Załącznik nr </w:t>
      </w:r>
      <w:r>
        <w:rPr>
          <w:rFonts w:cstheme="minorHAnsi"/>
          <w:b/>
          <w:i/>
          <w:sz w:val="20"/>
          <w:szCs w:val="20"/>
        </w:rPr>
        <w:t>2</w:t>
      </w:r>
      <w:r w:rsidRPr="00501308">
        <w:rPr>
          <w:rFonts w:cstheme="minorHAnsi"/>
          <w:b/>
          <w:i/>
          <w:sz w:val="20"/>
          <w:szCs w:val="20"/>
        </w:rPr>
        <w:t xml:space="preserve"> do zapytania ofertowego</w:t>
      </w:r>
    </w:p>
    <w:p w14:paraId="57FB8D0D" w14:textId="77777777" w:rsidR="00900328" w:rsidRPr="006307CB" w:rsidRDefault="00900328" w:rsidP="00900328">
      <w:pPr>
        <w:ind w:left="-284"/>
        <w:rPr>
          <w:rFonts w:cstheme="minorHAnsi"/>
        </w:rPr>
      </w:pPr>
    </w:p>
    <w:p w14:paraId="685F228F" w14:textId="77777777" w:rsidR="00900328" w:rsidRPr="008F6BAA" w:rsidRDefault="00900328" w:rsidP="00900328">
      <w:pPr>
        <w:spacing w:after="0"/>
        <w:rPr>
          <w:rFonts w:cstheme="minorHAnsi"/>
        </w:rPr>
      </w:pPr>
    </w:p>
    <w:p w14:paraId="24BDA4F0" w14:textId="77777777" w:rsidR="00900328" w:rsidRPr="006307CB" w:rsidRDefault="00900328" w:rsidP="00900328">
      <w:pPr>
        <w:ind w:left="142"/>
        <w:rPr>
          <w:rFonts w:cstheme="minorHAnsi"/>
          <w:b/>
          <w:bCs/>
        </w:rPr>
      </w:pPr>
    </w:p>
    <w:p w14:paraId="1A6D4EA0" w14:textId="77777777" w:rsidR="00900328" w:rsidRPr="006307CB" w:rsidRDefault="00900328" w:rsidP="00900328">
      <w:pPr>
        <w:ind w:left="142"/>
        <w:rPr>
          <w:rFonts w:cstheme="minorHAnsi"/>
          <w:b/>
          <w:bCs/>
        </w:rPr>
      </w:pPr>
    </w:p>
    <w:p w14:paraId="6E6E15E1" w14:textId="77777777" w:rsidR="00900328" w:rsidRPr="006307CB" w:rsidRDefault="00900328" w:rsidP="00900328">
      <w:pPr>
        <w:ind w:left="142"/>
        <w:jc w:val="center"/>
        <w:rPr>
          <w:rFonts w:cstheme="minorHAnsi"/>
          <w:b/>
          <w:bCs/>
          <w:spacing w:val="40"/>
          <w:sz w:val="28"/>
          <w:szCs w:val="28"/>
        </w:rPr>
      </w:pPr>
      <w:r w:rsidRPr="006307CB">
        <w:rPr>
          <w:rFonts w:cstheme="minorHAnsi"/>
          <w:b/>
          <w:bCs/>
          <w:spacing w:val="40"/>
          <w:sz w:val="28"/>
          <w:szCs w:val="28"/>
        </w:rPr>
        <w:t>OŚWIADCZENIE</w:t>
      </w:r>
    </w:p>
    <w:p w14:paraId="104A5D11" w14:textId="77777777" w:rsidR="00900328" w:rsidRDefault="00900328" w:rsidP="00900328">
      <w:pPr>
        <w:spacing w:before="240" w:after="0" w:line="360" w:lineRule="auto"/>
        <w:ind w:left="142"/>
        <w:jc w:val="center"/>
        <w:rPr>
          <w:rFonts w:cstheme="minorHAnsi"/>
          <w:b/>
          <w:bCs/>
        </w:rPr>
      </w:pPr>
      <w:r w:rsidRPr="00C3437D">
        <w:rPr>
          <w:rFonts w:cstheme="minorHAnsi"/>
          <w:b/>
          <w:bCs/>
        </w:rPr>
        <w:t xml:space="preserve">o </w:t>
      </w:r>
      <w:r>
        <w:rPr>
          <w:rFonts w:cstheme="minorHAnsi"/>
          <w:b/>
          <w:bCs/>
        </w:rPr>
        <w:t>niepodleganiu wykluczeniu i spełnia</w:t>
      </w:r>
      <w:r w:rsidRPr="00C3437D">
        <w:rPr>
          <w:rFonts w:cstheme="minorHAnsi"/>
          <w:b/>
          <w:bCs/>
        </w:rPr>
        <w:t xml:space="preserve">niu warunków udziału w postępowaniu </w:t>
      </w:r>
    </w:p>
    <w:p w14:paraId="0FE10043" w14:textId="77777777" w:rsidR="00900328" w:rsidRPr="006307CB" w:rsidRDefault="00900328" w:rsidP="00900328">
      <w:pPr>
        <w:widowControl w:val="0"/>
        <w:spacing w:after="0" w:line="360" w:lineRule="auto"/>
        <w:rPr>
          <w:rFonts w:eastAsia="Times New Roman" w:cstheme="minorHAnsi"/>
          <w:sz w:val="24"/>
        </w:rPr>
      </w:pPr>
    </w:p>
    <w:p w14:paraId="45D3CED3" w14:textId="77777777" w:rsidR="00900328" w:rsidRPr="00F847A7" w:rsidRDefault="00900328" w:rsidP="00596E38">
      <w:pPr>
        <w:pStyle w:val="Akapitzlist"/>
        <w:numPr>
          <w:ilvl w:val="0"/>
          <w:numId w:val="16"/>
        </w:numPr>
        <w:tabs>
          <w:tab w:val="left" w:pos="851"/>
        </w:tabs>
        <w:spacing w:after="0"/>
        <w:ind w:left="284" w:hanging="284"/>
        <w:jc w:val="both"/>
        <w:rPr>
          <w:rFonts w:eastAsia="Times New Roman" w:cstheme="minorHAnsi"/>
          <w:color w:val="000000"/>
          <w:lang w:eastAsia="ko-KR"/>
        </w:rPr>
      </w:pPr>
      <w:r w:rsidRPr="00F847A7">
        <w:rPr>
          <w:rFonts w:eastAsia="Times New Roman" w:cstheme="minorHAnsi"/>
          <w:color w:val="000000"/>
          <w:lang w:eastAsia="ko-KR"/>
        </w:rPr>
        <w:t xml:space="preserve">Oświadczam, że nie zalegam z opłacaniem podatków i składek ZUS. </w:t>
      </w:r>
    </w:p>
    <w:p w14:paraId="69B24F3D" w14:textId="77777777" w:rsidR="00900328" w:rsidRPr="00F847A7" w:rsidRDefault="00900328" w:rsidP="00900328">
      <w:pPr>
        <w:tabs>
          <w:tab w:val="left" w:pos="851"/>
        </w:tabs>
        <w:spacing w:after="0"/>
        <w:jc w:val="both"/>
        <w:rPr>
          <w:rFonts w:eastAsia="Times New Roman" w:cstheme="minorHAnsi"/>
          <w:color w:val="000000"/>
          <w:lang w:eastAsia="ko-KR"/>
        </w:rPr>
      </w:pPr>
    </w:p>
    <w:p w14:paraId="7896C826" w14:textId="77777777" w:rsidR="00900328" w:rsidRPr="00F847A7" w:rsidRDefault="00900328" w:rsidP="00900328">
      <w:pPr>
        <w:spacing w:after="0"/>
        <w:ind w:left="426" w:hanging="426"/>
        <w:jc w:val="both"/>
        <w:rPr>
          <w:rFonts w:eastAsia="Times New Roman" w:cstheme="minorHAnsi"/>
          <w:color w:val="000000"/>
          <w:lang w:eastAsia="ko-KR"/>
        </w:rPr>
      </w:pPr>
      <w:r w:rsidRPr="00F847A7">
        <w:rPr>
          <w:rFonts w:eastAsia="Times New Roman" w:cstheme="minorHAnsi"/>
          <w:color w:val="000000"/>
          <w:lang w:eastAsia="ko-KR"/>
        </w:rPr>
        <w:t>2.</w:t>
      </w:r>
      <w:r w:rsidRPr="00F847A7">
        <w:rPr>
          <w:rFonts w:eastAsia="Times New Roman" w:cstheme="minorHAnsi"/>
          <w:color w:val="000000"/>
          <w:lang w:eastAsia="ko-KR"/>
        </w:rPr>
        <w:tab/>
        <w:t xml:space="preserve">Oświadczam, że nie podlegam wykluczeniu z postępowania na podstawie art. 7 ust. 1 ustawy z dnia 13 kwietnia2022 r. o szczególnych rozwiązaniach w zakresie przeciwdziałania wspieraniu agresji na Ukrainę oraz służących ochronie bezpieczeństwa narodowego (Dz.U. z 2022 r., poz. 835). </w:t>
      </w:r>
    </w:p>
    <w:p w14:paraId="4B8956B6" w14:textId="77777777" w:rsidR="00900328" w:rsidRPr="00F847A7" w:rsidRDefault="00900328" w:rsidP="00900328">
      <w:pPr>
        <w:tabs>
          <w:tab w:val="left" w:pos="851"/>
        </w:tabs>
        <w:spacing w:after="0"/>
        <w:jc w:val="both"/>
        <w:rPr>
          <w:rFonts w:eastAsia="Times New Roman" w:cstheme="minorHAnsi"/>
          <w:color w:val="000000"/>
          <w:lang w:eastAsia="ko-KR"/>
        </w:rPr>
      </w:pPr>
    </w:p>
    <w:p w14:paraId="6ED05629" w14:textId="77777777" w:rsidR="00900328" w:rsidRPr="00F847A7" w:rsidRDefault="00900328" w:rsidP="00900328">
      <w:pPr>
        <w:spacing w:after="0"/>
        <w:ind w:left="426" w:hanging="426"/>
        <w:jc w:val="both"/>
        <w:rPr>
          <w:rFonts w:eastAsia="Times New Roman" w:cstheme="minorHAnsi"/>
          <w:color w:val="000000"/>
          <w:lang w:eastAsia="ko-KR"/>
        </w:rPr>
      </w:pPr>
      <w:r w:rsidRPr="00F847A7">
        <w:rPr>
          <w:rFonts w:eastAsia="Times New Roman" w:cstheme="minorHAnsi"/>
          <w:color w:val="000000"/>
          <w:lang w:eastAsia="ko-KR"/>
        </w:rPr>
        <w:t>3.</w:t>
      </w:r>
      <w:r w:rsidRPr="00F847A7">
        <w:rPr>
          <w:rFonts w:eastAsia="Times New Roman" w:cstheme="minorHAnsi"/>
          <w:color w:val="000000"/>
          <w:lang w:eastAsia="ko-KR"/>
        </w:rPr>
        <w:tab/>
        <w:t xml:space="preserve">Oświadczam, że spełniam warunki udziału w postępowaniu określone przez Zamawiającego </w:t>
      </w:r>
    </w:p>
    <w:p w14:paraId="49865F20" w14:textId="77777777" w:rsidR="00900328" w:rsidRPr="006307CB" w:rsidRDefault="00900328" w:rsidP="00900328">
      <w:pPr>
        <w:spacing w:after="0"/>
        <w:ind w:left="567" w:hanging="141"/>
        <w:jc w:val="both"/>
        <w:rPr>
          <w:rFonts w:eastAsia="Times New Roman" w:cstheme="minorHAnsi"/>
          <w:color w:val="000000"/>
          <w:lang w:eastAsia="ko-KR"/>
        </w:rPr>
      </w:pPr>
      <w:r w:rsidRPr="00F847A7">
        <w:rPr>
          <w:rFonts w:eastAsia="Times New Roman" w:cstheme="minorHAnsi"/>
          <w:color w:val="000000"/>
          <w:lang w:eastAsia="ko-KR"/>
        </w:rPr>
        <w:t xml:space="preserve">w zapytaniu ofertowym.  </w:t>
      </w:r>
    </w:p>
    <w:p w14:paraId="42FC2EC2" w14:textId="77777777" w:rsidR="00900328" w:rsidRPr="006307CB" w:rsidRDefault="00900328" w:rsidP="00900328">
      <w:pPr>
        <w:ind w:left="142"/>
        <w:rPr>
          <w:rFonts w:cstheme="minorHAnsi"/>
        </w:rPr>
      </w:pPr>
    </w:p>
    <w:p w14:paraId="5F9AA40A" w14:textId="77777777" w:rsidR="00900328" w:rsidRPr="006307CB" w:rsidRDefault="00900328" w:rsidP="00900328">
      <w:pPr>
        <w:ind w:left="142"/>
        <w:rPr>
          <w:rFonts w:cstheme="minorHAnsi"/>
        </w:rPr>
      </w:pPr>
    </w:p>
    <w:p w14:paraId="4A93EC1F" w14:textId="77777777" w:rsidR="00900328" w:rsidRPr="006307CB" w:rsidRDefault="00900328" w:rsidP="00900328">
      <w:pPr>
        <w:ind w:left="142"/>
        <w:rPr>
          <w:rFonts w:cstheme="minorHAnsi"/>
        </w:rPr>
      </w:pPr>
    </w:p>
    <w:p w14:paraId="27D64EF5" w14:textId="77777777" w:rsidR="00900328" w:rsidRPr="006307CB" w:rsidRDefault="00900328" w:rsidP="00900328">
      <w:pPr>
        <w:ind w:left="142"/>
        <w:rPr>
          <w:rFonts w:cstheme="minorHAnsi"/>
        </w:rPr>
      </w:pPr>
    </w:p>
    <w:p w14:paraId="639FE3D8" w14:textId="77777777" w:rsidR="00900328" w:rsidRPr="00774501" w:rsidRDefault="00900328" w:rsidP="00900328">
      <w:pPr>
        <w:spacing w:after="0"/>
        <w:rPr>
          <w:rFonts w:cstheme="minorHAnsi"/>
        </w:rPr>
      </w:pPr>
      <w:r w:rsidRPr="006307CB">
        <w:rPr>
          <w:rFonts w:cstheme="minorHAnsi"/>
        </w:rPr>
        <w:tab/>
      </w:r>
      <w:r w:rsidRPr="006307CB">
        <w:rPr>
          <w:rFonts w:cstheme="minorHAnsi"/>
        </w:rPr>
        <w:tab/>
      </w:r>
      <w:r w:rsidRPr="006307CB">
        <w:rPr>
          <w:rFonts w:cstheme="minorHAnsi"/>
        </w:rPr>
        <w:tab/>
      </w:r>
      <w:r>
        <w:rPr>
          <w:rFonts w:cstheme="minorHAnsi"/>
        </w:rPr>
        <w:tab/>
      </w:r>
      <w:r>
        <w:rPr>
          <w:rFonts w:cstheme="minorHAnsi"/>
        </w:rPr>
        <w:tab/>
      </w:r>
      <w:r>
        <w:rPr>
          <w:rFonts w:cstheme="minorHAnsi"/>
        </w:rPr>
        <w:tab/>
      </w:r>
      <w:r>
        <w:rPr>
          <w:rFonts w:cstheme="minorHAnsi"/>
        </w:rPr>
        <w:tab/>
      </w:r>
    </w:p>
    <w:p w14:paraId="07F4C351" w14:textId="77777777" w:rsidR="00900328" w:rsidRDefault="00900328" w:rsidP="00900328">
      <w:pPr>
        <w:widowControl w:val="0"/>
        <w:spacing w:after="0"/>
        <w:ind w:left="3686" w:right="-2"/>
        <w:outlineLvl w:val="0"/>
        <w:rPr>
          <w:rFonts w:eastAsia="Times New Roman" w:cstheme="minorHAnsi"/>
          <w:sz w:val="20"/>
          <w:highlight w:val="red"/>
        </w:rPr>
      </w:pPr>
      <w:r>
        <w:rPr>
          <w:rFonts w:cstheme="minorHAnsi"/>
          <w:b/>
        </w:rPr>
        <w:t xml:space="preserve">Oświadczenie </w:t>
      </w:r>
      <w:r w:rsidRPr="00774501">
        <w:rPr>
          <w:rFonts w:cstheme="minorHAnsi"/>
          <w:b/>
        </w:rPr>
        <w:t>składa</w:t>
      </w:r>
      <w:r>
        <w:rPr>
          <w:rFonts w:cstheme="minorHAnsi"/>
          <w:b/>
        </w:rPr>
        <w:t xml:space="preserve"> się</w:t>
      </w:r>
      <w:r w:rsidRPr="00774501">
        <w:rPr>
          <w:rFonts w:cstheme="minorHAnsi"/>
          <w:b/>
        </w:rPr>
        <w:t xml:space="preserve"> w formie elektronicznej </w:t>
      </w:r>
      <w:r>
        <w:rPr>
          <w:rFonts w:cstheme="minorHAnsi"/>
          <w:b/>
        </w:rPr>
        <w:br/>
      </w:r>
      <w:r w:rsidRPr="00774501">
        <w:rPr>
          <w:rFonts w:cstheme="minorHAnsi"/>
          <w:b/>
        </w:rPr>
        <w:t>tj. w postaci elektronicznej opatrzonej kwalifikowanym podpisem elektronicznym lub w postaci elektronicznej opatrzonej podpisem zaufanym lub podpisem osobistym przez osobę/y upoważnione do reprezentowania Wykonawcy</w:t>
      </w:r>
    </w:p>
    <w:p w14:paraId="53F5B8D7" w14:textId="77777777" w:rsidR="00900328" w:rsidRDefault="00900328" w:rsidP="00900328">
      <w:pPr>
        <w:widowControl w:val="0"/>
        <w:spacing w:after="0"/>
        <w:ind w:left="3686" w:right="-2"/>
        <w:outlineLvl w:val="0"/>
        <w:rPr>
          <w:rFonts w:eastAsia="Times New Roman" w:cstheme="minorHAnsi"/>
          <w:sz w:val="20"/>
          <w:highlight w:val="red"/>
        </w:rPr>
      </w:pPr>
    </w:p>
    <w:p w14:paraId="14C0F5B6" w14:textId="77777777" w:rsidR="00900328" w:rsidRDefault="00900328" w:rsidP="00900328">
      <w:pPr>
        <w:widowControl w:val="0"/>
        <w:spacing w:after="0"/>
        <w:ind w:left="4111" w:right="-2"/>
        <w:outlineLvl w:val="0"/>
        <w:rPr>
          <w:rFonts w:eastAsia="Times New Roman" w:cstheme="minorHAnsi"/>
          <w:sz w:val="20"/>
          <w:highlight w:val="red"/>
        </w:rPr>
      </w:pPr>
    </w:p>
    <w:p w14:paraId="499F0648" w14:textId="77777777" w:rsidR="00900328" w:rsidRDefault="00900328" w:rsidP="00900328">
      <w:pPr>
        <w:widowControl w:val="0"/>
        <w:spacing w:after="0"/>
        <w:ind w:right="-2"/>
        <w:outlineLvl w:val="0"/>
        <w:rPr>
          <w:rFonts w:eastAsia="Times New Roman" w:cstheme="minorHAnsi"/>
          <w:sz w:val="20"/>
          <w:highlight w:val="red"/>
        </w:rPr>
      </w:pPr>
    </w:p>
    <w:p w14:paraId="74C0D6B6" w14:textId="77777777" w:rsidR="00900328" w:rsidRDefault="00900328" w:rsidP="00134990">
      <w:pPr>
        <w:widowControl w:val="0"/>
        <w:spacing w:after="0"/>
        <w:ind w:right="-2"/>
        <w:outlineLvl w:val="0"/>
        <w:rPr>
          <w:rFonts w:eastAsia="Times New Roman" w:cstheme="minorHAnsi"/>
          <w:sz w:val="20"/>
          <w:highlight w:val="red"/>
        </w:rPr>
      </w:pPr>
    </w:p>
    <w:p w14:paraId="24FA0D2A" w14:textId="77777777" w:rsidR="00900328" w:rsidRDefault="00900328" w:rsidP="00134990">
      <w:pPr>
        <w:widowControl w:val="0"/>
        <w:spacing w:after="0"/>
        <w:ind w:right="-2"/>
        <w:outlineLvl w:val="0"/>
        <w:rPr>
          <w:rFonts w:eastAsia="Times New Roman" w:cstheme="minorHAnsi"/>
          <w:sz w:val="20"/>
          <w:highlight w:val="red"/>
        </w:rPr>
      </w:pPr>
    </w:p>
    <w:p w14:paraId="27D7C047" w14:textId="77777777" w:rsidR="00900328" w:rsidRDefault="00900328" w:rsidP="00134990">
      <w:pPr>
        <w:widowControl w:val="0"/>
        <w:spacing w:after="0"/>
        <w:ind w:right="-2"/>
        <w:outlineLvl w:val="0"/>
        <w:rPr>
          <w:rFonts w:eastAsia="Times New Roman" w:cstheme="minorHAnsi"/>
          <w:sz w:val="20"/>
          <w:highlight w:val="red"/>
        </w:rPr>
      </w:pPr>
    </w:p>
    <w:p w14:paraId="1AF82A3A" w14:textId="77777777" w:rsidR="00900328" w:rsidRDefault="00900328" w:rsidP="00134990">
      <w:pPr>
        <w:widowControl w:val="0"/>
        <w:spacing w:after="0"/>
        <w:ind w:right="-2"/>
        <w:outlineLvl w:val="0"/>
        <w:rPr>
          <w:rFonts w:eastAsia="Times New Roman" w:cstheme="minorHAnsi"/>
          <w:sz w:val="20"/>
          <w:highlight w:val="red"/>
        </w:rPr>
      </w:pPr>
    </w:p>
    <w:p w14:paraId="3D78C305" w14:textId="77777777" w:rsidR="00900328" w:rsidRDefault="00900328" w:rsidP="00134990">
      <w:pPr>
        <w:widowControl w:val="0"/>
        <w:spacing w:after="0"/>
        <w:ind w:right="-2"/>
        <w:outlineLvl w:val="0"/>
        <w:rPr>
          <w:rFonts w:eastAsia="Times New Roman" w:cstheme="minorHAnsi"/>
          <w:sz w:val="20"/>
          <w:highlight w:val="red"/>
        </w:rPr>
      </w:pPr>
    </w:p>
    <w:p w14:paraId="5CDE6963" w14:textId="77777777" w:rsidR="00900328" w:rsidRDefault="00900328" w:rsidP="00134990">
      <w:pPr>
        <w:widowControl w:val="0"/>
        <w:spacing w:after="0"/>
        <w:ind w:right="-2"/>
        <w:outlineLvl w:val="0"/>
        <w:rPr>
          <w:rFonts w:eastAsia="Times New Roman" w:cstheme="minorHAnsi"/>
          <w:sz w:val="20"/>
          <w:highlight w:val="red"/>
        </w:rPr>
      </w:pPr>
    </w:p>
    <w:p w14:paraId="5B7DDB3F" w14:textId="77777777" w:rsidR="00900328" w:rsidRDefault="00900328" w:rsidP="00134990">
      <w:pPr>
        <w:widowControl w:val="0"/>
        <w:spacing w:after="0"/>
        <w:ind w:right="-2"/>
        <w:outlineLvl w:val="0"/>
        <w:rPr>
          <w:rFonts w:eastAsia="Times New Roman" w:cstheme="minorHAnsi"/>
          <w:sz w:val="20"/>
          <w:highlight w:val="red"/>
        </w:rPr>
      </w:pPr>
    </w:p>
    <w:p w14:paraId="0650E964" w14:textId="77777777" w:rsidR="00900328" w:rsidRDefault="00900328" w:rsidP="00134990">
      <w:pPr>
        <w:widowControl w:val="0"/>
        <w:spacing w:after="0"/>
        <w:ind w:right="-2"/>
        <w:outlineLvl w:val="0"/>
        <w:rPr>
          <w:rFonts w:eastAsia="Times New Roman" w:cstheme="minorHAnsi"/>
          <w:sz w:val="20"/>
          <w:highlight w:val="red"/>
        </w:rPr>
      </w:pPr>
    </w:p>
    <w:p w14:paraId="69164B36" w14:textId="77777777" w:rsidR="00900328" w:rsidRDefault="00900328" w:rsidP="00134990">
      <w:pPr>
        <w:widowControl w:val="0"/>
        <w:spacing w:after="0"/>
        <w:ind w:right="-2"/>
        <w:outlineLvl w:val="0"/>
        <w:rPr>
          <w:rFonts w:eastAsia="Times New Roman" w:cstheme="minorHAnsi"/>
          <w:sz w:val="20"/>
          <w:highlight w:val="red"/>
        </w:rPr>
      </w:pPr>
    </w:p>
    <w:p w14:paraId="17504510" w14:textId="77777777" w:rsidR="00900328" w:rsidRDefault="00900328" w:rsidP="00134990">
      <w:pPr>
        <w:widowControl w:val="0"/>
        <w:spacing w:after="0"/>
        <w:ind w:right="-2"/>
        <w:outlineLvl w:val="0"/>
        <w:rPr>
          <w:rFonts w:eastAsia="Times New Roman" w:cstheme="minorHAnsi"/>
          <w:sz w:val="20"/>
          <w:highlight w:val="red"/>
        </w:rPr>
      </w:pPr>
    </w:p>
    <w:p w14:paraId="7D76469C" w14:textId="77777777" w:rsidR="00900328" w:rsidRDefault="00900328" w:rsidP="00134990">
      <w:pPr>
        <w:widowControl w:val="0"/>
        <w:spacing w:after="0"/>
        <w:ind w:right="-2"/>
        <w:outlineLvl w:val="0"/>
        <w:rPr>
          <w:rFonts w:eastAsia="Times New Roman" w:cstheme="minorHAnsi"/>
          <w:sz w:val="20"/>
          <w:highlight w:val="red"/>
        </w:rPr>
      </w:pPr>
    </w:p>
    <w:p w14:paraId="0840F59A" w14:textId="77777777" w:rsidR="008727F8" w:rsidRPr="00134990" w:rsidRDefault="008727F8" w:rsidP="00085A0F">
      <w:pPr>
        <w:tabs>
          <w:tab w:val="left" w:pos="851"/>
        </w:tabs>
        <w:spacing w:after="0"/>
        <w:rPr>
          <w:rFonts w:cstheme="minorHAnsi"/>
          <w:spacing w:val="-2"/>
          <w:sz w:val="20"/>
          <w:szCs w:val="20"/>
        </w:rPr>
      </w:pPr>
    </w:p>
    <w:sectPr w:rsidR="008727F8" w:rsidRPr="00134990" w:rsidSect="00FE2F6D">
      <w:pgSz w:w="11906" w:h="16838" w:code="9"/>
      <w:pgMar w:top="1418" w:right="1418"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43CB9" w14:textId="77777777" w:rsidR="00B705E1" w:rsidRDefault="00B705E1" w:rsidP="00C72211">
      <w:pPr>
        <w:spacing w:after="0" w:line="240" w:lineRule="auto"/>
      </w:pPr>
      <w:r>
        <w:separator/>
      </w:r>
    </w:p>
  </w:endnote>
  <w:endnote w:type="continuationSeparator" w:id="0">
    <w:p w14:paraId="1ACE3F3A" w14:textId="77777777" w:rsidR="00B705E1" w:rsidRDefault="00B705E1" w:rsidP="00C72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FD0A" w14:textId="77777777" w:rsidR="009342EA" w:rsidRDefault="009342EA" w:rsidP="00E67B8D">
    <w:pPr>
      <w:pStyle w:val="Stopka"/>
      <w:jc w:val="center"/>
    </w:pPr>
  </w:p>
  <w:p w14:paraId="25BF38A8" w14:textId="77777777" w:rsidR="009342EA" w:rsidRDefault="009342E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E334" w14:textId="77777777" w:rsidR="009342EA" w:rsidRPr="00170D01" w:rsidRDefault="009342EA" w:rsidP="00170D01">
    <w:pPr>
      <w:pStyle w:val="Stopka"/>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058DF" w14:textId="77777777" w:rsidR="00B705E1" w:rsidRDefault="00B705E1" w:rsidP="00C72211">
      <w:pPr>
        <w:spacing w:after="0" w:line="240" w:lineRule="auto"/>
      </w:pPr>
      <w:r>
        <w:separator/>
      </w:r>
    </w:p>
  </w:footnote>
  <w:footnote w:type="continuationSeparator" w:id="0">
    <w:p w14:paraId="331609B3" w14:textId="77777777" w:rsidR="00B705E1" w:rsidRDefault="00B705E1" w:rsidP="00C72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0F2D"/>
    <w:multiLevelType w:val="hybridMultilevel"/>
    <w:tmpl w:val="C4CC5370"/>
    <w:lvl w:ilvl="0" w:tplc="EA7AED6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A4463"/>
    <w:multiLevelType w:val="hybridMultilevel"/>
    <w:tmpl w:val="73CE0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84243C"/>
    <w:multiLevelType w:val="multilevel"/>
    <w:tmpl w:val="C2F27A14"/>
    <w:lvl w:ilvl="0">
      <w:start w:val="1"/>
      <w:numFmt w:val="upperRoman"/>
      <w:pStyle w:val="SIWZ1"/>
      <w:lvlText w:val="ROZDZIAŁ %1."/>
      <w:lvlJc w:val="left"/>
      <w:pPr>
        <w:tabs>
          <w:tab w:val="num" w:pos="2552"/>
        </w:tabs>
        <w:ind w:left="2552" w:hanging="255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SIWZ2"/>
      <w:lvlText w:val="%2."/>
      <w:lvlJc w:val="left"/>
      <w:pPr>
        <w:tabs>
          <w:tab w:val="num" w:pos="340"/>
        </w:tabs>
        <w:ind w:left="340" w:hanging="34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3."/>
      <w:lvlJc w:val="left"/>
      <w:pPr>
        <w:tabs>
          <w:tab w:val="num" w:pos="880"/>
        </w:tabs>
        <w:ind w:left="880" w:hanging="340"/>
      </w:pPr>
      <w:rPr>
        <w:rFonts w:ascii="Times New Roman" w:hAnsi="Times New Roman" w:hint="default"/>
        <w:caps w:val="0"/>
        <w:strike w:val="0"/>
        <w:dstrike w:val="0"/>
        <w:vanish w:val="0"/>
        <w:color w:val="000000"/>
        <w:sz w:val="22"/>
        <w:szCs w:val="24"/>
        <w:vertAlign w:val="baseline"/>
      </w:rPr>
    </w:lvl>
    <w:lvl w:ilvl="3">
      <w:start w:val="1"/>
      <w:numFmt w:val="lowerLetter"/>
      <w:pStyle w:val="SIWZ4"/>
      <w:lvlText w:val="%4)"/>
      <w:lvlJc w:val="left"/>
      <w:pPr>
        <w:tabs>
          <w:tab w:val="num" w:pos="1021"/>
        </w:tabs>
        <w:ind w:left="1021" w:hanging="341"/>
      </w:pPr>
      <w:rPr>
        <w:rFonts w:ascii="Times New Roman" w:hAnsi="Times New Roman" w:hint="default"/>
        <w:b w:val="0"/>
        <w:i w:val="0"/>
        <w:caps w:val="0"/>
        <w:strike w:val="0"/>
        <w:dstrike w:val="0"/>
        <w:vanish w:val="0"/>
        <w:color w:val="000000"/>
        <w:sz w:val="24"/>
        <w:szCs w:val="24"/>
        <w:vertAlign w:val="baseline"/>
      </w:rPr>
    </w:lvl>
    <w:lvl w:ilvl="4">
      <w:start w:val="1"/>
      <w:numFmt w:val="bullet"/>
      <w:pStyle w:val="SIWZ5"/>
      <w:lvlText w:val="-"/>
      <w:lvlJc w:val="left"/>
      <w:pPr>
        <w:tabs>
          <w:tab w:val="num" w:pos="1361"/>
        </w:tabs>
        <w:ind w:left="1361" w:hanging="340"/>
      </w:pPr>
      <w:rPr>
        <w:rFonts w:ascii="Times New Roman" w:hAnsi="Times New Roman" w:cs="Times New Roman" w:hint="default"/>
        <w:b/>
        <w:i w:val="0"/>
        <w:caps w:val="0"/>
        <w:strike w:val="0"/>
        <w:dstrike w:val="0"/>
        <w:vanish w:val="0"/>
        <w:color w:val="000000"/>
        <w:sz w:val="24"/>
        <w:vertAlign w:val="baseline"/>
      </w:rPr>
    </w:lvl>
    <w:lvl w:ilvl="5">
      <w:start w:val="1"/>
      <w:numFmt w:val="none"/>
      <w:pStyle w:val="SIWZ6"/>
      <w:lvlText w:val="--"/>
      <w:lvlJc w:val="left"/>
      <w:pPr>
        <w:tabs>
          <w:tab w:val="num" w:pos="1701"/>
        </w:tabs>
        <w:ind w:left="1701" w:hanging="340"/>
      </w:pPr>
      <w:rPr>
        <w:rFonts w:hint="default"/>
        <w:b/>
      </w:rPr>
    </w:lvl>
    <w:lvl w:ilvl="6">
      <w:start w:val="1"/>
      <w:numFmt w:val="none"/>
      <w:pStyle w:val="SIWZ7"/>
      <w:lvlText w:val="---"/>
      <w:lvlJc w:val="left"/>
      <w:pPr>
        <w:tabs>
          <w:tab w:val="num" w:pos="2041"/>
        </w:tabs>
        <w:ind w:left="2041" w:hanging="340"/>
      </w:pPr>
      <w:rPr>
        <w:rFonts w:ascii="Times New Roman" w:hAnsi="Times New Roman" w:hint="default"/>
        <w:b/>
        <w:i w:val="0"/>
        <w:caps w:val="0"/>
        <w:strike w:val="0"/>
        <w:dstrike w:val="0"/>
        <w:vanish w:val="0"/>
        <w:color w:val="000000"/>
        <w:sz w:val="24"/>
        <w:szCs w:val="24"/>
        <w:vertAlign w:val="baseline"/>
      </w:rPr>
    </w:lvl>
    <w:lvl w:ilvl="7">
      <w:start w:val="1"/>
      <w:numFmt w:val="none"/>
      <w:pStyle w:val="SIWZ8"/>
      <w:lvlText w:val="----"/>
      <w:lvlJc w:val="left"/>
      <w:pPr>
        <w:tabs>
          <w:tab w:val="num" w:pos="2381"/>
        </w:tabs>
        <w:ind w:left="2381" w:hanging="340"/>
      </w:pPr>
      <w:rPr>
        <w:rFonts w:hint="default"/>
        <w:b/>
      </w:rPr>
    </w:lvl>
    <w:lvl w:ilvl="8">
      <w:start w:val="1"/>
      <w:numFmt w:val="none"/>
      <w:pStyle w:val="Nagwek9"/>
      <w:suff w:val="nothing"/>
      <w:lvlText w:val=""/>
      <w:lvlJc w:val="left"/>
      <w:pPr>
        <w:ind w:left="0" w:firstLine="0"/>
      </w:pPr>
      <w:rPr>
        <w:rFonts w:hint="default"/>
      </w:rPr>
    </w:lvl>
  </w:abstractNum>
  <w:abstractNum w:abstractNumId="3" w15:restartNumberingAfterBreak="0">
    <w:nsid w:val="1C063D6C"/>
    <w:multiLevelType w:val="hybridMultilevel"/>
    <w:tmpl w:val="1794E81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22A97844"/>
    <w:multiLevelType w:val="hybridMultilevel"/>
    <w:tmpl w:val="58DC6444"/>
    <w:lvl w:ilvl="0" w:tplc="CDA858E8">
      <w:start w:val="1"/>
      <w:numFmt w:val="decimal"/>
      <w:lvlText w:val="%1)"/>
      <w:lvlJc w:val="left"/>
      <w:pPr>
        <w:ind w:left="1145"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E023AC"/>
    <w:multiLevelType w:val="hybridMultilevel"/>
    <w:tmpl w:val="73CE0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1024D7"/>
    <w:multiLevelType w:val="hybridMultilevel"/>
    <w:tmpl w:val="2DBA9F9C"/>
    <w:lvl w:ilvl="0" w:tplc="BDF8671C">
      <w:start w:val="1"/>
      <w:numFmt w:val="decimal"/>
      <w:lvlText w:val="%1."/>
      <w:lvlJc w:val="left"/>
      <w:pPr>
        <w:ind w:left="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AE6752">
      <w:start w:val="1"/>
      <w:numFmt w:val="bullet"/>
      <w:lvlText w:val="•"/>
      <w:lvlJc w:val="left"/>
      <w:pPr>
        <w:ind w:left="1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96F21C">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BCF2BE">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126AD0">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121D66">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9407CE">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0A9F24">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A04FAA">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B17623"/>
    <w:multiLevelType w:val="hybridMultilevel"/>
    <w:tmpl w:val="C5749BD0"/>
    <w:lvl w:ilvl="0" w:tplc="862A654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30E5756F"/>
    <w:multiLevelType w:val="multilevel"/>
    <w:tmpl w:val="EA344B52"/>
    <w:lvl w:ilvl="0">
      <w:start w:val="1"/>
      <w:numFmt w:val="upperRoman"/>
      <w:lvlText w:val="ROZDZIAŁ %1."/>
      <w:lvlJc w:val="left"/>
      <w:pPr>
        <w:tabs>
          <w:tab w:val="num" w:pos="2552"/>
        </w:tabs>
        <w:ind w:left="2552" w:hanging="255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color="000000"/>
        <w:effect w:val="none"/>
        <w:vertAlign w:val="baseline"/>
      </w:rPr>
    </w:lvl>
    <w:lvl w:ilvl="1">
      <w:start w:val="1"/>
      <w:numFmt w:val="decimal"/>
      <w:lvlText w:val="%2)"/>
      <w:lvlJc w:val="left"/>
      <w:pPr>
        <w:tabs>
          <w:tab w:val="num" w:pos="340"/>
        </w:tabs>
        <w:ind w:left="340" w:hanging="340"/>
      </w:pPr>
      <w:rPr>
        <w:rFonts w:hint="default"/>
        <w:b w:val="0"/>
        <w:i w:val="0"/>
        <w:caps w:val="0"/>
        <w:strike w:val="0"/>
        <w:dstrike w:val="0"/>
        <w:vanish w:val="0"/>
        <w:color w:val="000000"/>
        <w:sz w:val="22"/>
        <w:szCs w:val="22"/>
        <w:vertAlign w:val="baseline"/>
      </w:rPr>
    </w:lvl>
    <w:lvl w:ilvl="2">
      <w:start w:val="1"/>
      <w:numFmt w:val="decimal"/>
      <w:lvlText w:val="%3)"/>
      <w:lvlJc w:val="left"/>
      <w:pPr>
        <w:tabs>
          <w:tab w:val="num" w:pos="880"/>
        </w:tabs>
        <w:ind w:left="880" w:hanging="340"/>
      </w:pPr>
      <w:rPr>
        <w:rFonts w:ascii="Times New Roman" w:hAnsi="Times New Roman" w:cs="Times New Roman" w:hint="default"/>
        <w:caps w:val="0"/>
        <w:strike w:val="0"/>
        <w:dstrike w:val="0"/>
        <w:vanish w:val="0"/>
        <w:color w:val="000000"/>
        <w:sz w:val="24"/>
        <w:szCs w:val="24"/>
        <w:vertAlign w:val="baseline"/>
      </w:rPr>
    </w:lvl>
    <w:lvl w:ilvl="3">
      <w:start w:val="1"/>
      <w:numFmt w:val="lowerLetter"/>
      <w:lvlText w:val="%4)"/>
      <w:lvlJc w:val="left"/>
      <w:pPr>
        <w:tabs>
          <w:tab w:val="num" w:pos="1021"/>
        </w:tabs>
        <w:ind w:left="1021" w:hanging="341"/>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bullet"/>
      <w:lvlText w:val="-"/>
      <w:lvlJc w:val="left"/>
      <w:pPr>
        <w:tabs>
          <w:tab w:val="num" w:pos="1361"/>
        </w:tabs>
        <w:ind w:left="1361" w:hanging="340"/>
      </w:pPr>
      <w:rPr>
        <w:rFonts w:ascii="Times New Roman" w:hAnsi="Times New Roman" w:hint="default"/>
        <w:b/>
        <w:i w:val="0"/>
        <w:caps w:val="0"/>
        <w:strike w:val="0"/>
        <w:dstrike w:val="0"/>
        <w:vanish w:val="0"/>
        <w:color w:val="000000"/>
        <w:sz w:val="24"/>
        <w:vertAlign w:val="baseline"/>
      </w:rPr>
    </w:lvl>
    <w:lvl w:ilvl="5">
      <w:start w:val="1"/>
      <w:numFmt w:val="none"/>
      <w:lvlText w:val="--"/>
      <w:lvlJc w:val="left"/>
      <w:pPr>
        <w:tabs>
          <w:tab w:val="num" w:pos="1701"/>
        </w:tabs>
        <w:ind w:left="1701" w:hanging="340"/>
      </w:pPr>
      <w:rPr>
        <w:rFonts w:cs="Times New Roman" w:hint="default"/>
        <w:b/>
      </w:rPr>
    </w:lvl>
    <w:lvl w:ilvl="6">
      <w:start w:val="1"/>
      <w:numFmt w:val="none"/>
      <w:lvlText w:val="---"/>
      <w:lvlJc w:val="left"/>
      <w:pPr>
        <w:tabs>
          <w:tab w:val="num" w:pos="2041"/>
        </w:tabs>
        <w:ind w:left="2041" w:hanging="340"/>
      </w:pPr>
      <w:rPr>
        <w:rFonts w:ascii="Times New Roman" w:hAnsi="Times New Roman" w:cs="Times New Roman" w:hint="default"/>
        <w:b/>
        <w:i w:val="0"/>
        <w:caps w:val="0"/>
        <w:strike w:val="0"/>
        <w:dstrike w:val="0"/>
        <w:vanish w:val="0"/>
        <w:color w:val="000000"/>
        <w:sz w:val="24"/>
        <w:szCs w:val="24"/>
        <w:vertAlign w:val="baseline"/>
      </w:rPr>
    </w:lvl>
    <w:lvl w:ilvl="7">
      <w:start w:val="1"/>
      <w:numFmt w:val="none"/>
      <w:lvlText w:val="----"/>
      <w:lvlJc w:val="left"/>
      <w:pPr>
        <w:tabs>
          <w:tab w:val="num" w:pos="2381"/>
        </w:tabs>
        <w:ind w:left="2381" w:hanging="340"/>
      </w:pPr>
      <w:rPr>
        <w:rFonts w:cs="Times New Roman" w:hint="default"/>
        <w:b/>
      </w:rPr>
    </w:lvl>
    <w:lvl w:ilvl="8">
      <w:start w:val="1"/>
      <w:numFmt w:val="none"/>
      <w:suff w:val="nothing"/>
      <w:lvlText w:val=""/>
      <w:lvlJc w:val="left"/>
      <w:rPr>
        <w:rFonts w:cs="Times New Roman" w:hint="default"/>
      </w:rPr>
    </w:lvl>
  </w:abstractNum>
  <w:abstractNum w:abstractNumId="9" w15:restartNumberingAfterBreak="0">
    <w:nsid w:val="36354FE0"/>
    <w:multiLevelType w:val="hybridMultilevel"/>
    <w:tmpl w:val="32E4D7FC"/>
    <w:lvl w:ilvl="0" w:tplc="EC9A50BC">
      <w:start w:val="1"/>
      <w:numFmt w:val="lowerLetter"/>
      <w:lvlText w:val="%1)"/>
      <w:lvlJc w:val="left"/>
      <w:pPr>
        <w:ind w:left="1560" w:hanging="360"/>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10" w15:restartNumberingAfterBreak="0">
    <w:nsid w:val="3E6A2486"/>
    <w:multiLevelType w:val="multilevel"/>
    <w:tmpl w:val="8076D5E0"/>
    <w:lvl w:ilvl="0">
      <w:start w:val="1"/>
      <w:numFmt w:val="upperRoman"/>
      <w:lvlText w:val="ROZDZIAŁ %1."/>
      <w:lvlJc w:val="left"/>
      <w:pPr>
        <w:tabs>
          <w:tab w:val="num" w:pos="2552"/>
        </w:tabs>
        <w:ind w:left="2552" w:hanging="255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lvlText w:val="%2)"/>
      <w:lvlJc w:val="left"/>
      <w:pPr>
        <w:tabs>
          <w:tab w:val="num" w:pos="340"/>
        </w:tabs>
        <w:ind w:left="340" w:hanging="340"/>
      </w:pPr>
      <w:rPr>
        <w:rFonts w:hint="default"/>
        <w:b w:val="0"/>
        <w:i w:val="0"/>
        <w:caps w:val="0"/>
        <w:strike w:val="0"/>
        <w:dstrike w:val="0"/>
        <w:vanish w:val="0"/>
        <w:color w:val="000000"/>
        <w:sz w:val="22"/>
        <w:szCs w:val="22"/>
        <w:vertAlign w:val="baseline"/>
      </w:rPr>
    </w:lvl>
    <w:lvl w:ilvl="2">
      <w:start w:val="1"/>
      <w:numFmt w:val="decimal"/>
      <w:lvlText w:val="%3)"/>
      <w:lvlJc w:val="left"/>
      <w:pPr>
        <w:tabs>
          <w:tab w:val="num" w:pos="880"/>
        </w:tabs>
        <w:ind w:left="880" w:hanging="340"/>
      </w:pPr>
      <w:rPr>
        <w:rFonts w:ascii="Times New Roman" w:hAnsi="Times New Roman" w:cs="Times New Roman" w:hint="default"/>
        <w:caps w:val="0"/>
        <w:strike w:val="0"/>
        <w:dstrike w:val="0"/>
        <w:vanish w:val="0"/>
        <w:color w:val="000000"/>
        <w:sz w:val="24"/>
        <w:szCs w:val="24"/>
        <w:vertAlign w:val="baseline"/>
      </w:rPr>
    </w:lvl>
    <w:lvl w:ilvl="3">
      <w:start w:val="1"/>
      <w:numFmt w:val="lowerLetter"/>
      <w:lvlText w:val="%4)"/>
      <w:lvlJc w:val="left"/>
      <w:pPr>
        <w:tabs>
          <w:tab w:val="num" w:pos="1021"/>
        </w:tabs>
        <w:ind w:left="1021" w:hanging="341"/>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bullet"/>
      <w:lvlText w:val="-"/>
      <w:lvlJc w:val="left"/>
      <w:pPr>
        <w:tabs>
          <w:tab w:val="num" w:pos="1361"/>
        </w:tabs>
        <w:ind w:left="1361" w:hanging="340"/>
      </w:pPr>
      <w:rPr>
        <w:rFonts w:ascii="Times New Roman" w:hAnsi="Times New Roman" w:hint="default"/>
        <w:b/>
        <w:i w:val="0"/>
        <w:caps w:val="0"/>
        <w:strike w:val="0"/>
        <w:dstrike w:val="0"/>
        <w:vanish w:val="0"/>
        <w:color w:val="000000"/>
        <w:sz w:val="24"/>
        <w:vertAlign w:val="baseline"/>
      </w:rPr>
    </w:lvl>
    <w:lvl w:ilvl="5">
      <w:start w:val="1"/>
      <w:numFmt w:val="none"/>
      <w:lvlText w:val="--"/>
      <w:lvlJc w:val="left"/>
      <w:pPr>
        <w:tabs>
          <w:tab w:val="num" w:pos="1701"/>
        </w:tabs>
        <w:ind w:left="1701" w:hanging="340"/>
      </w:pPr>
      <w:rPr>
        <w:rFonts w:cs="Times New Roman" w:hint="default"/>
        <w:b/>
      </w:rPr>
    </w:lvl>
    <w:lvl w:ilvl="6">
      <w:start w:val="1"/>
      <w:numFmt w:val="none"/>
      <w:lvlText w:val="---"/>
      <w:lvlJc w:val="left"/>
      <w:pPr>
        <w:tabs>
          <w:tab w:val="num" w:pos="2041"/>
        </w:tabs>
        <w:ind w:left="2041" w:hanging="340"/>
      </w:pPr>
      <w:rPr>
        <w:rFonts w:ascii="Times New Roman" w:hAnsi="Times New Roman" w:cs="Times New Roman" w:hint="default"/>
        <w:b/>
        <w:i w:val="0"/>
        <w:caps w:val="0"/>
        <w:strike w:val="0"/>
        <w:dstrike w:val="0"/>
        <w:vanish w:val="0"/>
        <w:color w:val="000000"/>
        <w:sz w:val="24"/>
        <w:szCs w:val="24"/>
        <w:vertAlign w:val="baseline"/>
      </w:rPr>
    </w:lvl>
    <w:lvl w:ilvl="7">
      <w:start w:val="1"/>
      <w:numFmt w:val="none"/>
      <w:lvlText w:val="----"/>
      <w:lvlJc w:val="left"/>
      <w:pPr>
        <w:tabs>
          <w:tab w:val="num" w:pos="2381"/>
        </w:tabs>
        <w:ind w:left="2381" w:hanging="340"/>
      </w:pPr>
      <w:rPr>
        <w:rFonts w:cs="Times New Roman" w:hint="default"/>
        <w:b/>
      </w:rPr>
    </w:lvl>
    <w:lvl w:ilvl="8">
      <w:start w:val="1"/>
      <w:numFmt w:val="none"/>
      <w:suff w:val="nothing"/>
      <w:lvlText w:val=""/>
      <w:lvlJc w:val="left"/>
      <w:rPr>
        <w:rFonts w:cs="Times New Roman" w:hint="default"/>
      </w:rPr>
    </w:lvl>
  </w:abstractNum>
  <w:abstractNum w:abstractNumId="11" w15:restartNumberingAfterBreak="0">
    <w:nsid w:val="3F9862A1"/>
    <w:multiLevelType w:val="multilevel"/>
    <w:tmpl w:val="6F545432"/>
    <w:lvl w:ilvl="0">
      <w:start w:val="1"/>
      <w:numFmt w:val="upperRoman"/>
      <w:lvlText w:val="ROZDZIAŁ %1."/>
      <w:lvlJc w:val="left"/>
      <w:pPr>
        <w:tabs>
          <w:tab w:val="num" w:pos="2552"/>
        </w:tabs>
        <w:ind w:left="2552" w:hanging="2552"/>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lvlText w:val="%2)"/>
      <w:lvlJc w:val="left"/>
      <w:pPr>
        <w:tabs>
          <w:tab w:val="num" w:pos="340"/>
        </w:tabs>
        <w:ind w:left="340" w:hanging="340"/>
      </w:pPr>
      <w:rPr>
        <w:rFonts w:hint="default"/>
        <w:b w:val="0"/>
        <w:i w:val="0"/>
        <w:caps w:val="0"/>
        <w:strike w:val="0"/>
        <w:dstrike w:val="0"/>
        <w:vanish w:val="0"/>
        <w:color w:val="000000"/>
        <w:sz w:val="22"/>
        <w:szCs w:val="22"/>
        <w:vertAlign w:val="baseline"/>
      </w:rPr>
    </w:lvl>
    <w:lvl w:ilvl="2">
      <w:start w:val="1"/>
      <w:numFmt w:val="decimal"/>
      <w:lvlText w:val="%3)"/>
      <w:lvlJc w:val="left"/>
      <w:pPr>
        <w:tabs>
          <w:tab w:val="num" w:pos="880"/>
        </w:tabs>
        <w:ind w:left="880" w:hanging="340"/>
      </w:pPr>
      <w:rPr>
        <w:rFonts w:ascii="Times New Roman" w:hAnsi="Times New Roman" w:cs="Times New Roman" w:hint="default"/>
        <w:caps w:val="0"/>
        <w:strike w:val="0"/>
        <w:dstrike w:val="0"/>
        <w:vanish w:val="0"/>
        <w:color w:val="000000"/>
        <w:sz w:val="24"/>
        <w:szCs w:val="24"/>
        <w:vertAlign w:val="baseline"/>
      </w:rPr>
    </w:lvl>
    <w:lvl w:ilvl="3">
      <w:start w:val="1"/>
      <w:numFmt w:val="lowerLetter"/>
      <w:lvlText w:val="%4)"/>
      <w:lvlJc w:val="left"/>
      <w:pPr>
        <w:tabs>
          <w:tab w:val="num" w:pos="1021"/>
        </w:tabs>
        <w:ind w:left="1021" w:hanging="341"/>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bullet"/>
      <w:lvlText w:val="-"/>
      <w:lvlJc w:val="left"/>
      <w:pPr>
        <w:tabs>
          <w:tab w:val="num" w:pos="1361"/>
        </w:tabs>
        <w:ind w:left="1361" w:hanging="340"/>
      </w:pPr>
      <w:rPr>
        <w:rFonts w:ascii="Times New Roman" w:hAnsi="Times New Roman" w:hint="default"/>
        <w:b/>
        <w:i w:val="0"/>
        <w:caps w:val="0"/>
        <w:strike w:val="0"/>
        <w:dstrike w:val="0"/>
        <w:vanish w:val="0"/>
        <w:color w:val="000000"/>
        <w:sz w:val="24"/>
        <w:vertAlign w:val="baseline"/>
      </w:rPr>
    </w:lvl>
    <w:lvl w:ilvl="5">
      <w:start w:val="1"/>
      <w:numFmt w:val="none"/>
      <w:lvlText w:val="--"/>
      <w:lvlJc w:val="left"/>
      <w:pPr>
        <w:tabs>
          <w:tab w:val="num" w:pos="1701"/>
        </w:tabs>
        <w:ind w:left="1701" w:hanging="340"/>
      </w:pPr>
      <w:rPr>
        <w:rFonts w:cs="Times New Roman" w:hint="default"/>
        <w:b/>
      </w:rPr>
    </w:lvl>
    <w:lvl w:ilvl="6">
      <w:start w:val="1"/>
      <w:numFmt w:val="none"/>
      <w:lvlText w:val="---"/>
      <w:lvlJc w:val="left"/>
      <w:pPr>
        <w:tabs>
          <w:tab w:val="num" w:pos="2041"/>
        </w:tabs>
        <w:ind w:left="2041" w:hanging="340"/>
      </w:pPr>
      <w:rPr>
        <w:rFonts w:ascii="Times New Roman" w:hAnsi="Times New Roman" w:cs="Times New Roman" w:hint="default"/>
        <w:b/>
        <w:i w:val="0"/>
        <w:caps w:val="0"/>
        <w:strike w:val="0"/>
        <w:dstrike w:val="0"/>
        <w:vanish w:val="0"/>
        <w:color w:val="000000"/>
        <w:sz w:val="24"/>
        <w:szCs w:val="24"/>
        <w:vertAlign w:val="baseline"/>
      </w:rPr>
    </w:lvl>
    <w:lvl w:ilvl="7">
      <w:start w:val="1"/>
      <w:numFmt w:val="none"/>
      <w:lvlText w:val="----"/>
      <w:lvlJc w:val="left"/>
      <w:pPr>
        <w:tabs>
          <w:tab w:val="num" w:pos="2381"/>
        </w:tabs>
        <w:ind w:left="2381" w:hanging="340"/>
      </w:pPr>
      <w:rPr>
        <w:rFonts w:cs="Times New Roman" w:hint="default"/>
        <w:b/>
      </w:rPr>
    </w:lvl>
    <w:lvl w:ilvl="8">
      <w:start w:val="1"/>
      <w:numFmt w:val="none"/>
      <w:suff w:val="nothing"/>
      <w:lvlText w:val=""/>
      <w:lvlJc w:val="left"/>
      <w:rPr>
        <w:rFonts w:cs="Times New Roman" w:hint="default"/>
      </w:rPr>
    </w:lvl>
  </w:abstractNum>
  <w:abstractNum w:abstractNumId="12" w15:restartNumberingAfterBreak="0">
    <w:nsid w:val="400709B5"/>
    <w:multiLevelType w:val="hybridMultilevel"/>
    <w:tmpl w:val="8438E0F0"/>
    <w:lvl w:ilvl="0" w:tplc="CB68DC9A">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4C5A5D2D"/>
    <w:multiLevelType w:val="hybridMultilevel"/>
    <w:tmpl w:val="39BEBFE6"/>
    <w:lvl w:ilvl="0" w:tplc="704C742E">
      <w:start w:val="3"/>
      <w:numFmt w:val="decimal"/>
      <w:lvlText w:val="%1)"/>
      <w:lvlJc w:val="left"/>
      <w:pPr>
        <w:ind w:left="91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3D482D"/>
    <w:multiLevelType w:val="hybridMultilevel"/>
    <w:tmpl w:val="312A7EFC"/>
    <w:lvl w:ilvl="0" w:tplc="0B5AC05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EA66DC">
      <w:start w:val="1"/>
      <w:numFmt w:val="bullet"/>
      <w:lvlRestart w:val="0"/>
      <w:lvlText w:val="•"/>
      <w:lvlJc w:val="left"/>
      <w:pPr>
        <w:ind w:left="1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BE9C46">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E0C86F8">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342312">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EE2204">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EA8B38">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FA25B2">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B2E660">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A441D96"/>
    <w:multiLevelType w:val="hybridMultilevel"/>
    <w:tmpl w:val="9460C7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AD55FAE"/>
    <w:multiLevelType w:val="hybridMultilevel"/>
    <w:tmpl w:val="B0AC509C"/>
    <w:lvl w:ilvl="0" w:tplc="FBA81B1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84AC02">
      <w:start w:val="1"/>
      <w:numFmt w:val="bullet"/>
      <w:lvlRestart w:val="0"/>
      <w:lvlText w:val="•"/>
      <w:lvlJc w:val="left"/>
      <w:pPr>
        <w:ind w:left="1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7C252C">
      <w:start w:val="1"/>
      <w:numFmt w:val="bullet"/>
      <w:lvlText w:val="▪"/>
      <w:lvlJc w:val="left"/>
      <w:pPr>
        <w:ind w:left="2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C65DF4">
      <w:start w:val="1"/>
      <w:numFmt w:val="bullet"/>
      <w:lvlText w:val="•"/>
      <w:lvlJc w:val="left"/>
      <w:pPr>
        <w:ind w:left="2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94C678">
      <w:start w:val="1"/>
      <w:numFmt w:val="bullet"/>
      <w:lvlText w:val="o"/>
      <w:lvlJc w:val="left"/>
      <w:pPr>
        <w:ind w:left="3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D29C54">
      <w:start w:val="1"/>
      <w:numFmt w:val="bullet"/>
      <w:lvlText w:val="▪"/>
      <w:lvlJc w:val="left"/>
      <w:pPr>
        <w:ind w:left="4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28FD38">
      <w:start w:val="1"/>
      <w:numFmt w:val="bullet"/>
      <w:lvlText w:val="•"/>
      <w:lvlJc w:val="left"/>
      <w:pPr>
        <w:ind w:left="4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6E8474">
      <w:start w:val="1"/>
      <w:numFmt w:val="bullet"/>
      <w:lvlText w:val="o"/>
      <w:lvlJc w:val="left"/>
      <w:pPr>
        <w:ind w:left="5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C8728E">
      <w:start w:val="1"/>
      <w:numFmt w:val="bullet"/>
      <w:lvlText w:val="▪"/>
      <w:lvlJc w:val="left"/>
      <w:pPr>
        <w:ind w:left="6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B63261E"/>
    <w:multiLevelType w:val="hybridMultilevel"/>
    <w:tmpl w:val="03869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DB11142"/>
    <w:multiLevelType w:val="hybridMultilevel"/>
    <w:tmpl w:val="7488F36E"/>
    <w:lvl w:ilvl="0" w:tplc="FA84618C">
      <w:start w:val="1"/>
      <w:numFmt w:val="decimal"/>
      <w:lvlText w:val="%1)"/>
      <w:lvlJc w:val="left"/>
      <w:pPr>
        <w:ind w:left="720" w:hanging="360"/>
      </w:pPr>
      <w:rPr>
        <w:rFonts w:ascii="Calibri" w:hAnsi="Calibri" w:hint="default"/>
        <w:b w:val="0"/>
        <w:i w:val="0"/>
        <w:caps w:val="0"/>
        <w:strike w:val="0"/>
        <w:dstrike w:val="0"/>
        <w:vanish w:val="0"/>
        <w:sz w:val="20"/>
        <w:vertAlign w:val="baseline"/>
      </w:rPr>
    </w:lvl>
    <w:lvl w:ilvl="1" w:tplc="8280E922">
      <w:start w:val="1"/>
      <w:numFmt w:val="decimal"/>
      <w:lvlText w:val="%2)"/>
      <w:lvlJc w:val="left"/>
      <w:pPr>
        <w:ind w:left="360" w:hanging="360"/>
      </w:pPr>
      <w:rPr>
        <w:rFonts w:asciiTheme="minorHAnsi" w:hAnsiTheme="minorHAnsi" w:cstheme="minorHAnsi" w:hint="default"/>
        <w:b w:val="0"/>
        <w:i w:val="0"/>
        <w:caps w:val="0"/>
        <w:strike w:val="0"/>
        <w:dstrike w:val="0"/>
        <w:vanish w:val="0"/>
        <w:color w:val="000000"/>
        <w:sz w:val="22"/>
        <w:szCs w:val="24"/>
        <w:vertAlign w:val="baseline"/>
      </w:rPr>
    </w:lvl>
    <w:lvl w:ilvl="2" w:tplc="9B40895C">
      <w:start w:val="2"/>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0306056"/>
    <w:multiLevelType w:val="multilevel"/>
    <w:tmpl w:val="A21219B0"/>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5E3B2F"/>
    <w:multiLevelType w:val="hybridMultilevel"/>
    <w:tmpl w:val="2E0014F2"/>
    <w:lvl w:ilvl="0" w:tplc="EC9A50BC">
      <w:start w:val="1"/>
      <w:numFmt w:val="lowerLetter"/>
      <w:lvlText w:val="%1)"/>
      <w:lvlJc w:val="left"/>
      <w:pPr>
        <w:tabs>
          <w:tab w:val="num" w:pos="1800"/>
        </w:tabs>
        <w:ind w:left="1800" w:hanging="360"/>
      </w:pPr>
      <w:rPr>
        <w:rFonts w:hint="default"/>
      </w:rPr>
    </w:lvl>
    <w:lvl w:ilvl="1" w:tplc="19149DC8">
      <w:start w:val="4"/>
      <w:numFmt w:val="decimal"/>
      <w:lvlText w:val="%2."/>
      <w:lvlJc w:val="left"/>
      <w:pPr>
        <w:tabs>
          <w:tab w:val="num" w:pos="1800"/>
        </w:tabs>
        <w:ind w:left="1723" w:hanging="283"/>
      </w:pPr>
      <w:rPr>
        <w:rFonts w:hint="default"/>
        <w:color w:val="auto"/>
      </w:rPr>
    </w:lvl>
    <w:lvl w:ilvl="2" w:tplc="FA58C812">
      <w:start w:val="1"/>
      <w:numFmt w:val="decimal"/>
      <w:lvlText w:val="3.%3"/>
      <w:lvlJc w:val="left"/>
      <w:pPr>
        <w:tabs>
          <w:tab w:val="num" w:pos="2700"/>
        </w:tabs>
        <w:ind w:left="2623" w:hanging="283"/>
      </w:pPr>
      <w:rPr>
        <w:rFonts w:hint="default"/>
        <w:b w:val="0"/>
        <w:strike w:val="0"/>
        <w:color w:val="auto"/>
      </w:rPr>
    </w:lvl>
    <w:lvl w:ilvl="3" w:tplc="D2187D94">
      <w:start w:val="1"/>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7A042BB8"/>
    <w:multiLevelType w:val="hybridMultilevel"/>
    <w:tmpl w:val="C6509862"/>
    <w:lvl w:ilvl="0" w:tplc="8F843CEE">
      <w:start w:val="1"/>
      <w:numFmt w:val="decimal"/>
      <w:lvlText w:val="%1."/>
      <w:lvlJc w:val="left"/>
      <w:pPr>
        <w:ind w:left="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E2D2C8">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BB864A8">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ECB49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1ECBDA">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8F4675C">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2C04AA">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1A9E92">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EC2E3A4">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10"/>
  </w:num>
  <w:num w:numId="4">
    <w:abstractNumId w:val="8"/>
  </w:num>
  <w:num w:numId="5">
    <w:abstractNumId w:val="22"/>
  </w:num>
  <w:num w:numId="6">
    <w:abstractNumId w:val="12"/>
  </w:num>
  <w:num w:numId="7">
    <w:abstractNumId w:val="19"/>
  </w:num>
  <w:num w:numId="8">
    <w:abstractNumId w:val="7"/>
  </w:num>
  <w:num w:numId="9">
    <w:abstractNumId w:val="20"/>
  </w:num>
  <w:num w:numId="10">
    <w:abstractNumId w:val="3"/>
  </w:num>
  <w:num w:numId="11">
    <w:abstractNumId w:val="4"/>
  </w:num>
  <w:num w:numId="12">
    <w:abstractNumId w:val="13"/>
  </w:num>
  <w:num w:numId="13">
    <w:abstractNumId w:val="5"/>
  </w:num>
  <w:num w:numId="14">
    <w:abstractNumId w:val="1"/>
  </w:num>
  <w:num w:numId="15">
    <w:abstractNumId w:val="0"/>
  </w:num>
  <w:num w:numId="16">
    <w:abstractNumId w:val="17"/>
  </w:num>
  <w:num w:numId="17">
    <w:abstractNumId w:val="6"/>
  </w:num>
  <w:num w:numId="18">
    <w:abstractNumId w:val="14"/>
  </w:num>
  <w:num w:numId="19">
    <w:abstractNumId w:val="16"/>
  </w:num>
  <w:num w:numId="20">
    <w:abstractNumId w:val="21"/>
  </w:num>
  <w:num w:numId="21">
    <w:abstractNumId w:val="18"/>
  </w:num>
  <w:num w:numId="22">
    <w:abstractNumId w:val="15"/>
  </w:num>
  <w:num w:numId="23">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81"/>
    <w:rsid w:val="00000FDF"/>
    <w:rsid w:val="00006C34"/>
    <w:rsid w:val="0001038A"/>
    <w:rsid w:val="000132EA"/>
    <w:rsid w:val="0001350A"/>
    <w:rsid w:val="00014FA6"/>
    <w:rsid w:val="00025D78"/>
    <w:rsid w:val="00031E1F"/>
    <w:rsid w:val="000403D8"/>
    <w:rsid w:val="000408BF"/>
    <w:rsid w:val="000408DC"/>
    <w:rsid w:val="00042CF9"/>
    <w:rsid w:val="0004344E"/>
    <w:rsid w:val="000449FC"/>
    <w:rsid w:val="00045DCF"/>
    <w:rsid w:val="00047495"/>
    <w:rsid w:val="00060327"/>
    <w:rsid w:val="00062EC5"/>
    <w:rsid w:val="0006342A"/>
    <w:rsid w:val="00073CEC"/>
    <w:rsid w:val="00073DF2"/>
    <w:rsid w:val="00076EB7"/>
    <w:rsid w:val="00076F89"/>
    <w:rsid w:val="00085A0F"/>
    <w:rsid w:val="000862D2"/>
    <w:rsid w:val="00086B9D"/>
    <w:rsid w:val="00090655"/>
    <w:rsid w:val="00090B37"/>
    <w:rsid w:val="000919EA"/>
    <w:rsid w:val="00091FAF"/>
    <w:rsid w:val="0009243B"/>
    <w:rsid w:val="0009423A"/>
    <w:rsid w:val="0009548A"/>
    <w:rsid w:val="00095E91"/>
    <w:rsid w:val="00097B20"/>
    <w:rsid w:val="000A04FF"/>
    <w:rsid w:val="000A316D"/>
    <w:rsid w:val="000B0821"/>
    <w:rsid w:val="000B1D76"/>
    <w:rsid w:val="000B1E8F"/>
    <w:rsid w:val="000B34A1"/>
    <w:rsid w:val="000B5063"/>
    <w:rsid w:val="000B57CE"/>
    <w:rsid w:val="000B75EE"/>
    <w:rsid w:val="000C53C1"/>
    <w:rsid w:val="000C79FA"/>
    <w:rsid w:val="000D2A3C"/>
    <w:rsid w:val="000D31DC"/>
    <w:rsid w:val="000E0497"/>
    <w:rsid w:val="000E334B"/>
    <w:rsid w:val="000E3471"/>
    <w:rsid w:val="000E373E"/>
    <w:rsid w:val="000E4491"/>
    <w:rsid w:val="000E4E2C"/>
    <w:rsid w:val="000E5ED0"/>
    <w:rsid w:val="000E610F"/>
    <w:rsid w:val="000E7E69"/>
    <w:rsid w:val="000F0DFB"/>
    <w:rsid w:val="000F187A"/>
    <w:rsid w:val="000F58BA"/>
    <w:rsid w:val="0010424D"/>
    <w:rsid w:val="00104A21"/>
    <w:rsid w:val="001103EB"/>
    <w:rsid w:val="00110BBE"/>
    <w:rsid w:val="00111098"/>
    <w:rsid w:val="00113EDF"/>
    <w:rsid w:val="00114872"/>
    <w:rsid w:val="00115F1D"/>
    <w:rsid w:val="00116DB5"/>
    <w:rsid w:val="00117FF4"/>
    <w:rsid w:val="00120D9B"/>
    <w:rsid w:val="001220BA"/>
    <w:rsid w:val="00124FB7"/>
    <w:rsid w:val="001337F5"/>
    <w:rsid w:val="00134990"/>
    <w:rsid w:val="00143DC3"/>
    <w:rsid w:val="00144A41"/>
    <w:rsid w:val="001479EB"/>
    <w:rsid w:val="00150F56"/>
    <w:rsid w:val="001512C6"/>
    <w:rsid w:val="001516B0"/>
    <w:rsid w:val="00157295"/>
    <w:rsid w:val="00157BA0"/>
    <w:rsid w:val="001607C9"/>
    <w:rsid w:val="00161F93"/>
    <w:rsid w:val="001646F5"/>
    <w:rsid w:val="00166BBB"/>
    <w:rsid w:val="00170D01"/>
    <w:rsid w:val="00173429"/>
    <w:rsid w:val="00176164"/>
    <w:rsid w:val="0018181B"/>
    <w:rsid w:val="00185331"/>
    <w:rsid w:val="00190A69"/>
    <w:rsid w:val="00191A79"/>
    <w:rsid w:val="00193DDC"/>
    <w:rsid w:val="0019609C"/>
    <w:rsid w:val="001962DB"/>
    <w:rsid w:val="00196A99"/>
    <w:rsid w:val="00196B9E"/>
    <w:rsid w:val="001A177C"/>
    <w:rsid w:val="001A236D"/>
    <w:rsid w:val="001B1B61"/>
    <w:rsid w:val="001B203A"/>
    <w:rsid w:val="001B3042"/>
    <w:rsid w:val="001B6943"/>
    <w:rsid w:val="001B6A30"/>
    <w:rsid w:val="001B6EEB"/>
    <w:rsid w:val="001C38E1"/>
    <w:rsid w:val="001C5861"/>
    <w:rsid w:val="001C5A76"/>
    <w:rsid w:val="001C61B8"/>
    <w:rsid w:val="001C6D1E"/>
    <w:rsid w:val="001D08A8"/>
    <w:rsid w:val="001D5079"/>
    <w:rsid w:val="001D6BCB"/>
    <w:rsid w:val="001D77B2"/>
    <w:rsid w:val="001E19EA"/>
    <w:rsid w:val="001E57AF"/>
    <w:rsid w:val="001F0C8B"/>
    <w:rsid w:val="001F5286"/>
    <w:rsid w:val="001F6328"/>
    <w:rsid w:val="001F6D54"/>
    <w:rsid w:val="001F761B"/>
    <w:rsid w:val="00204CAA"/>
    <w:rsid w:val="00206C99"/>
    <w:rsid w:val="00211B89"/>
    <w:rsid w:val="00216A02"/>
    <w:rsid w:val="002207A9"/>
    <w:rsid w:val="00220BF4"/>
    <w:rsid w:val="002210B2"/>
    <w:rsid w:val="00221B56"/>
    <w:rsid w:val="00221C04"/>
    <w:rsid w:val="00222709"/>
    <w:rsid w:val="00227367"/>
    <w:rsid w:val="002277D9"/>
    <w:rsid w:val="002278D9"/>
    <w:rsid w:val="00227938"/>
    <w:rsid w:val="00243411"/>
    <w:rsid w:val="002461BA"/>
    <w:rsid w:val="00250B89"/>
    <w:rsid w:val="00250C66"/>
    <w:rsid w:val="0025398D"/>
    <w:rsid w:val="002566A0"/>
    <w:rsid w:val="00256AB1"/>
    <w:rsid w:val="00261871"/>
    <w:rsid w:val="00262823"/>
    <w:rsid w:val="00262DB3"/>
    <w:rsid w:val="002639AF"/>
    <w:rsid w:val="002644B0"/>
    <w:rsid w:val="002659DE"/>
    <w:rsid w:val="0027679A"/>
    <w:rsid w:val="00276C9B"/>
    <w:rsid w:val="002779F6"/>
    <w:rsid w:val="00277C09"/>
    <w:rsid w:val="00282A60"/>
    <w:rsid w:val="0029071E"/>
    <w:rsid w:val="00291F7D"/>
    <w:rsid w:val="00294D89"/>
    <w:rsid w:val="002956C6"/>
    <w:rsid w:val="002A2A6C"/>
    <w:rsid w:val="002A494A"/>
    <w:rsid w:val="002A7ED7"/>
    <w:rsid w:val="002B02AE"/>
    <w:rsid w:val="002B53D2"/>
    <w:rsid w:val="002B7209"/>
    <w:rsid w:val="002C0D5C"/>
    <w:rsid w:val="002C1631"/>
    <w:rsid w:val="002C5365"/>
    <w:rsid w:val="002C61A9"/>
    <w:rsid w:val="002C71F1"/>
    <w:rsid w:val="002D2393"/>
    <w:rsid w:val="002D2BA1"/>
    <w:rsid w:val="002D7F2F"/>
    <w:rsid w:val="002E3FDD"/>
    <w:rsid w:val="002E5402"/>
    <w:rsid w:val="002E72BD"/>
    <w:rsid w:val="002F087E"/>
    <w:rsid w:val="002F65F7"/>
    <w:rsid w:val="00300654"/>
    <w:rsid w:val="003035C6"/>
    <w:rsid w:val="00303721"/>
    <w:rsid w:val="00310F9B"/>
    <w:rsid w:val="0032274B"/>
    <w:rsid w:val="00322C89"/>
    <w:rsid w:val="003237F7"/>
    <w:rsid w:val="003301FC"/>
    <w:rsid w:val="003376D0"/>
    <w:rsid w:val="00346196"/>
    <w:rsid w:val="0034682A"/>
    <w:rsid w:val="0034693A"/>
    <w:rsid w:val="00352475"/>
    <w:rsid w:val="003543FD"/>
    <w:rsid w:val="00354ED4"/>
    <w:rsid w:val="00354F16"/>
    <w:rsid w:val="00361C5E"/>
    <w:rsid w:val="003655C8"/>
    <w:rsid w:val="00365DD9"/>
    <w:rsid w:val="00367917"/>
    <w:rsid w:val="00375F92"/>
    <w:rsid w:val="003763DF"/>
    <w:rsid w:val="00380339"/>
    <w:rsid w:val="00380C81"/>
    <w:rsid w:val="00380D84"/>
    <w:rsid w:val="00381290"/>
    <w:rsid w:val="00382B02"/>
    <w:rsid w:val="0038502D"/>
    <w:rsid w:val="00392E4B"/>
    <w:rsid w:val="00396457"/>
    <w:rsid w:val="003A0D2F"/>
    <w:rsid w:val="003A2DFE"/>
    <w:rsid w:val="003A3EF4"/>
    <w:rsid w:val="003A6EDD"/>
    <w:rsid w:val="003B05E6"/>
    <w:rsid w:val="003B2680"/>
    <w:rsid w:val="003C3771"/>
    <w:rsid w:val="003C37EF"/>
    <w:rsid w:val="003C3ADE"/>
    <w:rsid w:val="003D1B95"/>
    <w:rsid w:val="003D2850"/>
    <w:rsid w:val="003D51C5"/>
    <w:rsid w:val="003D5E5B"/>
    <w:rsid w:val="003D5FDF"/>
    <w:rsid w:val="003E10D3"/>
    <w:rsid w:val="003E2F62"/>
    <w:rsid w:val="003E3852"/>
    <w:rsid w:val="003E6082"/>
    <w:rsid w:val="003F4124"/>
    <w:rsid w:val="00405ACD"/>
    <w:rsid w:val="00405F8B"/>
    <w:rsid w:val="00407534"/>
    <w:rsid w:val="00407A04"/>
    <w:rsid w:val="00407B24"/>
    <w:rsid w:val="004111E6"/>
    <w:rsid w:val="00412748"/>
    <w:rsid w:val="0041340E"/>
    <w:rsid w:val="00420A52"/>
    <w:rsid w:val="00422260"/>
    <w:rsid w:val="00423A3F"/>
    <w:rsid w:val="004246D3"/>
    <w:rsid w:val="00431D3E"/>
    <w:rsid w:val="00432BD0"/>
    <w:rsid w:val="00434968"/>
    <w:rsid w:val="00437DF2"/>
    <w:rsid w:val="00440032"/>
    <w:rsid w:val="00441557"/>
    <w:rsid w:val="0044358D"/>
    <w:rsid w:val="00445829"/>
    <w:rsid w:val="00445B0D"/>
    <w:rsid w:val="00452AA9"/>
    <w:rsid w:val="00461630"/>
    <w:rsid w:val="00461985"/>
    <w:rsid w:val="00461DB3"/>
    <w:rsid w:val="00471889"/>
    <w:rsid w:val="00472D9A"/>
    <w:rsid w:val="0047431E"/>
    <w:rsid w:val="0047453C"/>
    <w:rsid w:val="00475533"/>
    <w:rsid w:val="00475EC0"/>
    <w:rsid w:val="00481B19"/>
    <w:rsid w:val="00491AF5"/>
    <w:rsid w:val="00491DB0"/>
    <w:rsid w:val="00492429"/>
    <w:rsid w:val="004938CE"/>
    <w:rsid w:val="004950A8"/>
    <w:rsid w:val="00496E4F"/>
    <w:rsid w:val="004A7074"/>
    <w:rsid w:val="004A756A"/>
    <w:rsid w:val="004A7DEA"/>
    <w:rsid w:val="004B2685"/>
    <w:rsid w:val="004B73B6"/>
    <w:rsid w:val="004B76FC"/>
    <w:rsid w:val="004C0894"/>
    <w:rsid w:val="004C33BD"/>
    <w:rsid w:val="004C5857"/>
    <w:rsid w:val="004D2A31"/>
    <w:rsid w:val="004D38C5"/>
    <w:rsid w:val="004D3EED"/>
    <w:rsid w:val="004D52C2"/>
    <w:rsid w:val="004D536B"/>
    <w:rsid w:val="004D7169"/>
    <w:rsid w:val="004E36D1"/>
    <w:rsid w:val="004E690A"/>
    <w:rsid w:val="004F17D9"/>
    <w:rsid w:val="004F4C0D"/>
    <w:rsid w:val="004F4C65"/>
    <w:rsid w:val="004F6756"/>
    <w:rsid w:val="004F71BE"/>
    <w:rsid w:val="00501308"/>
    <w:rsid w:val="00525163"/>
    <w:rsid w:val="00527DD4"/>
    <w:rsid w:val="00531967"/>
    <w:rsid w:val="00532199"/>
    <w:rsid w:val="0053540E"/>
    <w:rsid w:val="00535CB6"/>
    <w:rsid w:val="0054068E"/>
    <w:rsid w:val="00542D40"/>
    <w:rsid w:val="0054301E"/>
    <w:rsid w:val="0054360B"/>
    <w:rsid w:val="00553F12"/>
    <w:rsid w:val="00553FC4"/>
    <w:rsid w:val="00554B90"/>
    <w:rsid w:val="0055597C"/>
    <w:rsid w:val="00556F17"/>
    <w:rsid w:val="00560F5A"/>
    <w:rsid w:val="0056170E"/>
    <w:rsid w:val="00561ABE"/>
    <w:rsid w:val="005647B9"/>
    <w:rsid w:val="00571572"/>
    <w:rsid w:val="00573A77"/>
    <w:rsid w:val="005740D9"/>
    <w:rsid w:val="00577126"/>
    <w:rsid w:val="0057735C"/>
    <w:rsid w:val="005804A2"/>
    <w:rsid w:val="00580C40"/>
    <w:rsid w:val="0058467F"/>
    <w:rsid w:val="00586E4C"/>
    <w:rsid w:val="00587105"/>
    <w:rsid w:val="005906DE"/>
    <w:rsid w:val="005952CC"/>
    <w:rsid w:val="00595F4E"/>
    <w:rsid w:val="00596E38"/>
    <w:rsid w:val="0059764A"/>
    <w:rsid w:val="005A03D0"/>
    <w:rsid w:val="005A1B78"/>
    <w:rsid w:val="005A2C31"/>
    <w:rsid w:val="005A4D4B"/>
    <w:rsid w:val="005B1B46"/>
    <w:rsid w:val="005B2307"/>
    <w:rsid w:val="005B4072"/>
    <w:rsid w:val="005B5C75"/>
    <w:rsid w:val="005B6629"/>
    <w:rsid w:val="005C3CB8"/>
    <w:rsid w:val="005D4F63"/>
    <w:rsid w:val="005D5230"/>
    <w:rsid w:val="005D5729"/>
    <w:rsid w:val="005D589D"/>
    <w:rsid w:val="005E046C"/>
    <w:rsid w:val="005E1784"/>
    <w:rsid w:val="005E2992"/>
    <w:rsid w:val="005E338D"/>
    <w:rsid w:val="005E4504"/>
    <w:rsid w:val="005E6318"/>
    <w:rsid w:val="005E7911"/>
    <w:rsid w:val="005F060D"/>
    <w:rsid w:val="005F1120"/>
    <w:rsid w:val="005F4905"/>
    <w:rsid w:val="00602BA6"/>
    <w:rsid w:val="006042FE"/>
    <w:rsid w:val="006058C1"/>
    <w:rsid w:val="00607EAC"/>
    <w:rsid w:val="00610AF2"/>
    <w:rsid w:val="00612075"/>
    <w:rsid w:val="00613147"/>
    <w:rsid w:val="00613C6D"/>
    <w:rsid w:val="006223E1"/>
    <w:rsid w:val="00623EDD"/>
    <w:rsid w:val="00626DD4"/>
    <w:rsid w:val="0063046B"/>
    <w:rsid w:val="006307CB"/>
    <w:rsid w:val="00636694"/>
    <w:rsid w:val="00637DE8"/>
    <w:rsid w:val="00646114"/>
    <w:rsid w:val="00651ECC"/>
    <w:rsid w:val="0065659F"/>
    <w:rsid w:val="0065706D"/>
    <w:rsid w:val="00657CB5"/>
    <w:rsid w:val="006610F5"/>
    <w:rsid w:val="00663CFE"/>
    <w:rsid w:val="00666DF8"/>
    <w:rsid w:val="00666F2E"/>
    <w:rsid w:val="006763F5"/>
    <w:rsid w:val="00676408"/>
    <w:rsid w:val="00680924"/>
    <w:rsid w:val="00685B6A"/>
    <w:rsid w:val="00695C1B"/>
    <w:rsid w:val="006A383B"/>
    <w:rsid w:val="006C4F21"/>
    <w:rsid w:val="006C7105"/>
    <w:rsid w:val="006D5411"/>
    <w:rsid w:val="006E04CF"/>
    <w:rsid w:val="006E0885"/>
    <w:rsid w:val="006E3759"/>
    <w:rsid w:val="006E495C"/>
    <w:rsid w:val="006E5336"/>
    <w:rsid w:val="006E5CC0"/>
    <w:rsid w:val="006F2821"/>
    <w:rsid w:val="006F368F"/>
    <w:rsid w:val="006F3C45"/>
    <w:rsid w:val="00703C01"/>
    <w:rsid w:val="00703D64"/>
    <w:rsid w:val="00705A1D"/>
    <w:rsid w:val="00715024"/>
    <w:rsid w:val="0072031D"/>
    <w:rsid w:val="00720728"/>
    <w:rsid w:val="0072121C"/>
    <w:rsid w:val="007246B8"/>
    <w:rsid w:val="00726B3A"/>
    <w:rsid w:val="007277F8"/>
    <w:rsid w:val="007279D4"/>
    <w:rsid w:val="007357AE"/>
    <w:rsid w:val="00740B48"/>
    <w:rsid w:val="00743410"/>
    <w:rsid w:val="00746331"/>
    <w:rsid w:val="007536F4"/>
    <w:rsid w:val="007547DF"/>
    <w:rsid w:val="00757E0E"/>
    <w:rsid w:val="007617F4"/>
    <w:rsid w:val="00761F60"/>
    <w:rsid w:val="00765660"/>
    <w:rsid w:val="007669C3"/>
    <w:rsid w:val="00774501"/>
    <w:rsid w:val="00775066"/>
    <w:rsid w:val="007761C3"/>
    <w:rsid w:val="00780C79"/>
    <w:rsid w:val="0078211E"/>
    <w:rsid w:val="007877B4"/>
    <w:rsid w:val="007919A7"/>
    <w:rsid w:val="007922AF"/>
    <w:rsid w:val="00792706"/>
    <w:rsid w:val="007952B9"/>
    <w:rsid w:val="007A5985"/>
    <w:rsid w:val="007A6696"/>
    <w:rsid w:val="007B0E0F"/>
    <w:rsid w:val="007B19F7"/>
    <w:rsid w:val="007B6CE4"/>
    <w:rsid w:val="007C2426"/>
    <w:rsid w:val="007C3974"/>
    <w:rsid w:val="007D12F3"/>
    <w:rsid w:val="007D1920"/>
    <w:rsid w:val="007D2A53"/>
    <w:rsid w:val="007D4131"/>
    <w:rsid w:val="007D4C65"/>
    <w:rsid w:val="007D57ED"/>
    <w:rsid w:val="007D5BF5"/>
    <w:rsid w:val="007D7BE9"/>
    <w:rsid w:val="0080382C"/>
    <w:rsid w:val="0081200D"/>
    <w:rsid w:val="008126E4"/>
    <w:rsid w:val="00814062"/>
    <w:rsid w:val="00816C2E"/>
    <w:rsid w:val="0082146F"/>
    <w:rsid w:val="00822826"/>
    <w:rsid w:val="008312F5"/>
    <w:rsid w:val="00834FF7"/>
    <w:rsid w:val="00835386"/>
    <w:rsid w:val="0084119C"/>
    <w:rsid w:val="00842767"/>
    <w:rsid w:val="00847D20"/>
    <w:rsid w:val="008525F4"/>
    <w:rsid w:val="00856256"/>
    <w:rsid w:val="00860122"/>
    <w:rsid w:val="0086049A"/>
    <w:rsid w:val="008616C8"/>
    <w:rsid w:val="00862E36"/>
    <w:rsid w:val="0086353D"/>
    <w:rsid w:val="00864C28"/>
    <w:rsid w:val="00871976"/>
    <w:rsid w:val="00871DE4"/>
    <w:rsid w:val="00872356"/>
    <w:rsid w:val="008727F8"/>
    <w:rsid w:val="00881D73"/>
    <w:rsid w:val="0088590D"/>
    <w:rsid w:val="008873E5"/>
    <w:rsid w:val="008962C8"/>
    <w:rsid w:val="0089778A"/>
    <w:rsid w:val="008A08B7"/>
    <w:rsid w:val="008B6166"/>
    <w:rsid w:val="008C0074"/>
    <w:rsid w:val="008C42D7"/>
    <w:rsid w:val="008C4976"/>
    <w:rsid w:val="008C7B37"/>
    <w:rsid w:val="008D0DC5"/>
    <w:rsid w:val="008D219E"/>
    <w:rsid w:val="008D3FA8"/>
    <w:rsid w:val="008D4F4D"/>
    <w:rsid w:val="008D5C6B"/>
    <w:rsid w:val="008D78F3"/>
    <w:rsid w:val="008E07E0"/>
    <w:rsid w:val="008E51E7"/>
    <w:rsid w:val="008F0D30"/>
    <w:rsid w:val="008F4613"/>
    <w:rsid w:val="008F6132"/>
    <w:rsid w:val="008F6BAA"/>
    <w:rsid w:val="008F72F4"/>
    <w:rsid w:val="00900328"/>
    <w:rsid w:val="0090215A"/>
    <w:rsid w:val="00903B55"/>
    <w:rsid w:val="009054C0"/>
    <w:rsid w:val="00915E5E"/>
    <w:rsid w:val="0092266C"/>
    <w:rsid w:val="00924CEC"/>
    <w:rsid w:val="00930256"/>
    <w:rsid w:val="00931B87"/>
    <w:rsid w:val="009342EA"/>
    <w:rsid w:val="00940218"/>
    <w:rsid w:val="00941421"/>
    <w:rsid w:val="00941A62"/>
    <w:rsid w:val="00946BC8"/>
    <w:rsid w:val="009474AA"/>
    <w:rsid w:val="0094753E"/>
    <w:rsid w:val="009530EA"/>
    <w:rsid w:val="00954B34"/>
    <w:rsid w:val="0095546B"/>
    <w:rsid w:val="00955B89"/>
    <w:rsid w:val="00955EDF"/>
    <w:rsid w:val="0096014A"/>
    <w:rsid w:val="00961066"/>
    <w:rsid w:val="00965C72"/>
    <w:rsid w:val="00970B96"/>
    <w:rsid w:val="009713A6"/>
    <w:rsid w:val="009721B9"/>
    <w:rsid w:val="00973EB0"/>
    <w:rsid w:val="00974293"/>
    <w:rsid w:val="0098627A"/>
    <w:rsid w:val="00993196"/>
    <w:rsid w:val="00995FB6"/>
    <w:rsid w:val="009A6DB7"/>
    <w:rsid w:val="009A6FEA"/>
    <w:rsid w:val="009B1493"/>
    <w:rsid w:val="009B19DF"/>
    <w:rsid w:val="009C0999"/>
    <w:rsid w:val="009C40EA"/>
    <w:rsid w:val="009C712A"/>
    <w:rsid w:val="009D0143"/>
    <w:rsid w:val="009D6310"/>
    <w:rsid w:val="009D6A64"/>
    <w:rsid w:val="009E0847"/>
    <w:rsid w:val="009E27C6"/>
    <w:rsid w:val="009E4DE1"/>
    <w:rsid w:val="009F1578"/>
    <w:rsid w:val="009F23A5"/>
    <w:rsid w:val="009F37D7"/>
    <w:rsid w:val="00A00703"/>
    <w:rsid w:val="00A018C8"/>
    <w:rsid w:val="00A030EB"/>
    <w:rsid w:val="00A106CD"/>
    <w:rsid w:val="00A120FF"/>
    <w:rsid w:val="00A126B4"/>
    <w:rsid w:val="00A133AF"/>
    <w:rsid w:val="00A15C2D"/>
    <w:rsid w:val="00A24828"/>
    <w:rsid w:val="00A24EF2"/>
    <w:rsid w:val="00A250FC"/>
    <w:rsid w:val="00A25ABB"/>
    <w:rsid w:val="00A25CF5"/>
    <w:rsid w:val="00A302FE"/>
    <w:rsid w:val="00A33136"/>
    <w:rsid w:val="00A3328F"/>
    <w:rsid w:val="00A40316"/>
    <w:rsid w:val="00A40EB1"/>
    <w:rsid w:val="00A41224"/>
    <w:rsid w:val="00A45811"/>
    <w:rsid w:val="00A4661D"/>
    <w:rsid w:val="00A506F5"/>
    <w:rsid w:val="00A52113"/>
    <w:rsid w:val="00A56E6B"/>
    <w:rsid w:val="00A60470"/>
    <w:rsid w:val="00A63B27"/>
    <w:rsid w:val="00A63BC9"/>
    <w:rsid w:val="00A655E6"/>
    <w:rsid w:val="00A67A63"/>
    <w:rsid w:val="00A712F0"/>
    <w:rsid w:val="00A7157D"/>
    <w:rsid w:val="00A76940"/>
    <w:rsid w:val="00A76D04"/>
    <w:rsid w:val="00A81156"/>
    <w:rsid w:val="00A814CB"/>
    <w:rsid w:val="00A818B5"/>
    <w:rsid w:val="00A81CBD"/>
    <w:rsid w:val="00A833C1"/>
    <w:rsid w:val="00A84C84"/>
    <w:rsid w:val="00A85180"/>
    <w:rsid w:val="00A86C3E"/>
    <w:rsid w:val="00A903D2"/>
    <w:rsid w:val="00A9167F"/>
    <w:rsid w:val="00A96174"/>
    <w:rsid w:val="00AB16BE"/>
    <w:rsid w:val="00AB172D"/>
    <w:rsid w:val="00AB2080"/>
    <w:rsid w:val="00AB2B85"/>
    <w:rsid w:val="00AC0F33"/>
    <w:rsid w:val="00AC1578"/>
    <w:rsid w:val="00AC18D6"/>
    <w:rsid w:val="00AC3A79"/>
    <w:rsid w:val="00AC6537"/>
    <w:rsid w:val="00AD698E"/>
    <w:rsid w:val="00AD6F72"/>
    <w:rsid w:val="00AD74CA"/>
    <w:rsid w:val="00AE2B21"/>
    <w:rsid w:val="00AE3E3E"/>
    <w:rsid w:val="00AF353D"/>
    <w:rsid w:val="00AF70BA"/>
    <w:rsid w:val="00B01BE6"/>
    <w:rsid w:val="00B022C9"/>
    <w:rsid w:val="00B0264A"/>
    <w:rsid w:val="00B06E9C"/>
    <w:rsid w:val="00B12C7F"/>
    <w:rsid w:val="00B15651"/>
    <w:rsid w:val="00B205A4"/>
    <w:rsid w:val="00B20765"/>
    <w:rsid w:val="00B2207F"/>
    <w:rsid w:val="00B227EC"/>
    <w:rsid w:val="00B2385F"/>
    <w:rsid w:val="00B25918"/>
    <w:rsid w:val="00B3193E"/>
    <w:rsid w:val="00B3343F"/>
    <w:rsid w:val="00B364A9"/>
    <w:rsid w:val="00B36CD4"/>
    <w:rsid w:val="00B37F06"/>
    <w:rsid w:val="00B40E15"/>
    <w:rsid w:val="00B4223A"/>
    <w:rsid w:val="00B42D68"/>
    <w:rsid w:val="00B43081"/>
    <w:rsid w:val="00B44107"/>
    <w:rsid w:val="00B463A5"/>
    <w:rsid w:val="00B471AF"/>
    <w:rsid w:val="00B5143A"/>
    <w:rsid w:val="00B526C5"/>
    <w:rsid w:val="00B5622B"/>
    <w:rsid w:val="00B57CFA"/>
    <w:rsid w:val="00B601FF"/>
    <w:rsid w:val="00B6305B"/>
    <w:rsid w:val="00B63E56"/>
    <w:rsid w:val="00B705E1"/>
    <w:rsid w:val="00B717B9"/>
    <w:rsid w:val="00B750AF"/>
    <w:rsid w:val="00B75EF1"/>
    <w:rsid w:val="00B775C6"/>
    <w:rsid w:val="00B80B30"/>
    <w:rsid w:val="00B812F2"/>
    <w:rsid w:val="00B82347"/>
    <w:rsid w:val="00B85197"/>
    <w:rsid w:val="00B87706"/>
    <w:rsid w:val="00B877F7"/>
    <w:rsid w:val="00B911CD"/>
    <w:rsid w:val="00BA2E97"/>
    <w:rsid w:val="00BA4A39"/>
    <w:rsid w:val="00BA4C08"/>
    <w:rsid w:val="00BA5F2B"/>
    <w:rsid w:val="00BA67DC"/>
    <w:rsid w:val="00BB1042"/>
    <w:rsid w:val="00BB31CB"/>
    <w:rsid w:val="00BB50D1"/>
    <w:rsid w:val="00BC36F0"/>
    <w:rsid w:val="00BC4023"/>
    <w:rsid w:val="00BC44C0"/>
    <w:rsid w:val="00BC7E23"/>
    <w:rsid w:val="00BD0B40"/>
    <w:rsid w:val="00BD17C5"/>
    <w:rsid w:val="00BD3DD8"/>
    <w:rsid w:val="00BD42E8"/>
    <w:rsid w:val="00BD5DFA"/>
    <w:rsid w:val="00BE0146"/>
    <w:rsid w:val="00BE037E"/>
    <w:rsid w:val="00BE213F"/>
    <w:rsid w:val="00BE2F83"/>
    <w:rsid w:val="00BE6ADB"/>
    <w:rsid w:val="00BE7D9C"/>
    <w:rsid w:val="00BF0807"/>
    <w:rsid w:val="00BF08E1"/>
    <w:rsid w:val="00BF774D"/>
    <w:rsid w:val="00C01703"/>
    <w:rsid w:val="00C07AAE"/>
    <w:rsid w:val="00C11441"/>
    <w:rsid w:val="00C1248D"/>
    <w:rsid w:val="00C136FF"/>
    <w:rsid w:val="00C15CF7"/>
    <w:rsid w:val="00C20F88"/>
    <w:rsid w:val="00C23198"/>
    <w:rsid w:val="00C23E09"/>
    <w:rsid w:val="00C266BF"/>
    <w:rsid w:val="00C26F91"/>
    <w:rsid w:val="00C275CD"/>
    <w:rsid w:val="00C27F51"/>
    <w:rsid w:val="00C35274"/>
    <w:rsid w:val="00C35664"/>
    <w:rsid w:val="00C40268"/>
    <w:rsid w:val="00C475BE"/>
    <w:rsid w:val="00C50E5F"/>
    <w:rsid w:val="00C535A4"/>
    <w:rsid w:val="00C55EA8"/>
    <w:rsid w:val="00C55ECA"/>
    <w:rsid w:val="00C57B2E"/>
    <w:rsid w:val="00C644E4"/>
    <w:rsid w:val="00C64ACE"/>
    <w:rsid w:val="00C65A79"/>
    <w:rsid w:val="00C66FA1"/>
    <w:rsid w:val="00C67B17"/>
    <w:rsid w:val="00C67B9A"/>
    <w:rsid w:val="00C72211"/>
    <w:rsid w:val="00C73727"/>
    <w:rsid w:val="00C73851"/>
    <w:rsid w:val="00C7539F"/>
    <w:rsid w:val="00C77AEE"/>
    <w:rsid w:val="00C80093"/>
    <w:rsid w:val="00C81447"/>
    <w:rsid w:val="00C90FF2"/>
    <w:rsid w:val="00C93E12"/>
    <w:rsid w:val="00CA2133"/>
    <w:rsid w:val="00CA2653"/>
    <w:rsid w:val="00CA3B9F"/>
    <w:rsid w:val="00CB41B9"/>
    <w:rsid w:val="00CC2ADF"/>
    <w:rsid w:val="00CC69C9"/>
    <w:rsid w:val="00CC786E"/>
    <w:rsid w:val="00CD0AA5"/>
    <w:rsid w:val="00CD0ACE"/>
    <w:rsid w:val="00CD3C81"/>
    <w:rsid w:val="00CD7C27"/>
    <w:rsid w:val="00CE11D2"/>
    <w:rsid w:val="00CE1501"/>
    <w:rsid w:val="00CE1A5D"/>
    <w:rsid w:val="00CF102D"/>
    <w:rsid w:val="00CF31AB"/>
    <w:rsid w:val="00CF375F"/>
    <w:rsid w:val="00CF3770"/>
    <w:rsid w:val="00CF5E88"/>
    <w:rsid w:val="00D0255D"/>
    <w:rsid w:val="00D045C5"/>
    <w:rsid w:val="00D150CD"/>
    <w:rsid w:val="00D2152B"/>
    <w:rsid w:val="00D22082"/>
    <w:rsid w:val="00D230DE"/>
    <w:rsid w:val="00D23DCA"/>
    <w:rsid w:val="00D2659B"/>
    <w:rsid w:val="00D33760"/>
    <w:rsid w:val="00D4189C"/>
    <w:rsid w:val="00D42739"/>
    <w:rsid w:val="00D42A80"/>
    <w:rsid w:val="00D46756"/>
    <w:rsid w:val="00D50F7E"/>
    <w:rsid w:val="00D56116"/>
    <w:rsid w:val="00D56741"/>
    <w:rsid w:val="00D5780B"/>
    <w:rsid w:val="00D741F5"/>
    <w:rsid w:val="00D81D08"/>
    <w:rsid w:val="00D84052"/>
    <w:rsid w:val="00D85691"/>
    <w:rsid w:val="00D949C0"/>
    <w:rsid w:val="00D9553A"/>
    <w:rsid w:val="00D966E0"/>
    <w:rsid w:val="00D96A7F"/>
    <w:rsid w:val="00D97E68"/>
    <w:rsid w:val="00DA1C86"/>
    <w:rsid w:val="00DA1CC9"/>
    <w:rsid w:val="00DA30B3"/>
    <w:rsid w:val="00DB5FB1"/>
    <w:rsid w:val="00DC04AA"/>
    <w:rsid w:val="00DC1D6B"/>
    <w:rsid w:val="00DC2E71"/>
    <w:rsid w:val="00DC4A24"/>
    <w:rsid w:val="00DC6685"/>
    <w:rsid w:val="00DD48B8"/>
    <w:rsid w:val="00DD63D8"/>
    <w:rsid w:val="00DD6403"/>
    <w:rsid w:val="00DE2874"/>
    <w:rsid w:val="00DE4608"/>
    <w:rsid w:val="00DE4D73"/>
    <w:rsid w:val="00DE5E66"/>
    <w:rsid w:val="00DE78D9"/>
    <w:rsid w:val="00DF13D7"/>
    <w:rsid w:val="00DF4257"/>
    <w:rsid w:val="00DF4425"/>
    <w:rsid w:val="00DF4BDC"/>
    <w:rsid w:val="00DF5C6B"/>
    <w:rsid w:val="00DF69CF"/>
    <w:rsid w:val="00E0065F"/>
    <w:rsid w:val="00E0089D"/>
    <w:rsid w:val="00E0433D"/>
    <w:rsid w:val="00E07B6E"/>
    <w:rsid w:val="00E110DA"/>
    <w:rsid w:val="00E11F47"/>
    <w:rsid w:val="00E1433A"/>
    <w:rsid w:val="00E160EB"/>
    <w:rsid w:val="00E16164"/>
    <w:rsid w:val="00E16286"/>
    <w:rsid w:val="00E175AA"/>
    <w:rsid w:val="00E21FB2"/>
    <w:rsid w:val="00E22342"/>
    <w:rsid w:val="00E242D8"/>
    <w:rsid w:val="00E262D2"/>
    <w:rsid w:val="00E30EED"/>
    <w:rsid w:val="00E322D4"/>
    <w:rsid w:val="00E32DF9"/>
    <w:rsid w:val="00E37559"/>
    <w:rsid w:val="00E404CD"/>
    <w:rsid w:val="00E40822"/>
    <w:rsid w:val="00E417F2"/>
    <w:rsid w:val="00E449A9"/>
    <w:rsid w:val="00E4690D"/>
    <w:rsid w:val="00E51146"/>
    <w:rsid w:val="00E53C90"/>
    <w:rsid w:val="00E56263"/>
    <w:rsid w:val="00E64908"/>
    <w:rsid w:val="00E67B8D"/>
    <w:rsid w:val="00E713EB"/>
    <w:rsid w:val="00E727FE"/>
    <w:rsid w:val="00E83127"/>
    <w:rsid w:val="00E85556"/>
    <w:rsid w:val="00E90AFB"/>
    <w:rsid w:val="00E90B1D"/>
    <w:rsid w:val="00EA276B"/>
    <w:rsid w:val="00EA5579"/>
    <w:rsid w:val="00EA7F28"/>
    <w:rsid w:val="00EB46A4"/>
    <w:rsid w:val="00EB52F3"/>
    <w:rsid w:val="00EC0B4D"/>
    <w:rsid w:val="00EC22CD"/>
    <w:rsid w:val="00EC239D"/>
    <w:rsid w:val="00EC280C"/>
    <w:rsid w:val="00EC4CA4"/>
    <w:rsid w:val="00EC6EA6"/>
    <w:rsid w:val="00ED020B"/>
    <w:rsid w:val="00ED495B"/>
    <w:rsid w:val="00ED5565"/>
    <w:rsid w:val="00EE01B4"/>
    <w:rsid w:val="00EE1D66"/>
    <w:rsid w:val="00EE21D9"/>
    <w:rsid w:val="00EE4E21"/>
    <w:rsid w:val="00EE700C"/>
    <w:rsid w:val="00EF08FF"/>
    <w:rsid w:val="00EF2F42"/>
    <w:rsid w:val="00EF3870"/>
    <w:rsid w:val="00EF67E3"/>
    <w:rsid w:val="00EF6A43"/>
    <w:rsid w:val="00F00ECC"/>
    <w:rsid w:val="00F01E03"/>
    <w:rsid w:val="00F0592B"/>
    <w:rsid w:val="00F11850"/>
    <w:rsid w:val="00F12662"/>
    <w:rsid w:val="00F14BD1"/>
    <w:rsid w:val="00F16541"/>
    <w:rsid w:val="00F16969"/>
    <w:rsid w:val="00F2046D"/>
    <w:rsid w:val="00F2182D"/>
    <w:rsid w:val="00F21C1A"/>
    <w:rsid w:val="00F259AD"/>
    <w:rsid w:val="00F26DE4"/>
    <w:rsid w:val="00F32443"/>
    <w:rsid w:val="00F32889"/>
    <w:rsid w:val="00F35033"/>
    <w:rsid w:val="00F41366"/>
    <w:rsid w:val="00F41E4B"/>
    <w:rsid w:val="00F44D78"/>
    <w:rsid w:val="00F47484"/>
    <w:rsid w:val="00F600F3"/>
    <w:rsid w:val="00F62368"/>
    <w:rsid w:val="00F642B8"/>
    <w:rsid w:val="00F66607"/>
    <w:rsid w:val="00F66C8F"/>
    <w:rsid w:val="00F72A76"/>
    <w:rsid w:val="00F803AE"/>
    <w:rsid w:val="00F83758"/>
    <w:rsid w:val="00F847A7"/>
    <w:rsid w:val="00F874BE"/>
    <w:rsid w:val="00F915AC"/>
    <w:rsid w:val="00F949EC"/>
    <w:rsid w:val="00FA1632"/>
    <w:rsid w:val="00FA2F30"/>
    <w:rsid w:val="00FA5D1A"/>
    <w:rsid w:val="00FB2FA2"/>
    <w:rsid w:val="00FB7D9C"/>
    <w:rsid w:val="00FC478B"/>
    <w:rsid w:val="00FC72D4"/>
    <w:rsid w:val="00FD197F"/>
    <w:rsid w:val="00FD30B6"/>
    <w:rsid w:val="00FD3E0C"/>
    <w:rsid w:val="00FD3E3D"/>
    <w:rsid w:val="00FD4847"/>
    <w:rsid w:val="00FD6F38"/>
    <w:rsid w:val="00FE00FA"/>
    <w:rsid w:val="00FE2431"/>
    <w:rsid w:val="00FE2A5D"/>
    <w:rsid w:val="00FE2F6D"/>
    <w:rsid w:val="00FE50C8"/>
    <w:rsid w:val="00FE523C"/>
    <w:rsid w:val="00FE6554"/>
    <w:rsid w:val="00FF020B"/>
    <w:rsid w:val="00FF0DE0"/>
    <w:rsid w:val="00FF4071"/>
    <w:rsid w:val="00FF4F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181D4"/>
  <w15:docId w15:val="{C4585AF5-F413-4BD4-B826-6E913CD5C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4293"/>
  </w:style>
  <w:style w:type="paragraph" w:styleId="Nagwek9">
    <w:name w:val="heading 9"/>
    <w:basedOn w:val="Normalny"/>
    <w:next w:val="Normalny"/>
    <w:link w:val="Nagwek9Znak"/>
    <w:qFormat/>
    <w:rsid w:val="00143DC3"/>
    <w:pPr>
      <w:numPr>
        <w:ilvl w:val="8"/>
        <w:numId w:val="1"/>
      </w:numPr>
      <w:spacing w:before="240" w:after="60" w:line="240" w:lineRule="auto"/>
      <w:outlineLvl w:val="8"/>
    </w:pPr>
    <w:rPr>
      <w:rFonts w:ascii="Arial" w:eastAsia="Times New Roman" w:hAnsi="Arial"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9Znak">
    <w:name w:val="Nagłówek 9 Znak"/>
    <w:basedOn w:val="Domylnaczcionkaakapitu"/>
    <w:link w:val="Nagwek9"/>
    <w:rsid w:val="00143DC3"/>
    <w:rPr>
      <w:rFonts w:ascii="Arial" w:eastAsia="Times New Roman" w:hAnsi="Arial" w:cs="Times New Roman"/>
    </w:rPr>
  </w:style>
  <w:style w:type="paragraph" w:customStyle="1" w:styleId="SIWZ1">
    <w:name w:val="SIWZ 1"/>
    <w:basedOn w:val="Normalny"/>
    <w:rsid w:val="00143DC3"/>
    <w:pPr>
      <w:keepNext/>
      <w:numPr>
        <w:numId w:val="1"/>
      </w:numPr>
      <w:spacing w:before="240" w:after="60" w:line="360" w:lineRule="auto"/>
      <w:outlineLvl w:val="0"/>
    </w:pPr>
    <w:rPr>
      <w:rFonts w:ascii="Times New Roman" w:eastAsia="Times New Roman" w:hAnsi="Times New Roman" w:cs="Times New Roman"/>
      <w:b/>
      <w:sz w:val="28"/>
      <w:szCs w:val="28"/>
      <w:lang w:eastAsia="pl-PL"/>
    </w:rPr>
  </w:style>
  <w:style w:type="paragraph" w:customStyle="1" w:styleId="SIWZ2">
    <w:name w:val="SIWZ 2"/>
    <w:basedOn w:val="Normalny"/>
    <w:rsid w:val="00143DC3"/>
    <w:pPr>
      <w:numPr>
        <w:ilvl w:val="1"/>
        <w:numId w:val="1"/>
      </w:numPr>
      <w:spacing w:before="60" w:after="0" w:line="360" w:lineRule="auto"/>
      <w:jc w:val="both"/>
    </w:pPr>
    <w:rPr>
      <w:rFonts w:ascii="Times New Roman" w:eastAsia="Times New Roman" w:hAnsi="Times New Roman" w:cs="Times New Roman"/>
      <w:sz w:val="24"/>
      <w:szCs w:val="24"/>
      <w:lang w:eastAsia="pl-PL"/>
    </w:rPr>
  </w:style>
  <w:style w:type="paragraph" w:customStyle="1" w:styleId="SIWZ3">
    <w:name w:val="SIWZ 3"/>
    <w:basedOn w:val="Normalny"/>
    <w:rsid w:val="00143DC3"/>
    <w:pPr>
      <w:spacing w:before="60" w:after="0" w:line="288" w:lineRule="auto"/>
      <w:jc w:val="both"/>
    </w:pPr>
    <w:rPr>
      <w:rFonts w:ascii="Times New Roman" w:eastAsia="Times New Roman" w:hAnsi="Times New Roman" w:cs="Times New Roman"/>
      <w:sz w:val="24"/>
      <w:szCs w:val="24"/>
      <w:lang w:eastAsia="pl-PL"/>
    </w:rPr>
  </w:style>
  <w:style w:type="paragraph" w:customStyle="1" w:styleId="SIWZ4">
    <w:name w:val="SIWZ 4"/>
    <w:basedOn w:val="Normalny"/>
    <w:rsid w:val="00143DC3"/>
    <w:pPr>
      <w:numPr>
        <w:ilvl w:val="3"/>
        <w:numId w:val="1"/>
      </w:numPr>
      <w:spacing w:before="60" w:after="0" w:line="288" w:lineRule="auto"/>
      <w:jc w:val="both"/>
    </w:pPr>
    <w:rPr>
      <w:rFonts w:ascii="Times New Roman" w:eastAsia="Times New Roman" w:hAnsi="Times New Roman" w:cs="Times New Roman"/>
      <w:sz w:val="24"/>
      <w:szCs w:val="24"/>
      <w:lang w:eastAsia="pl-PL"/>
    </w:rPr>
  </w:style>
  <w:style w:type="paragraph" w:customStyle="1" w:styleId="SIWZ5">
    <w:name w:val="SIWZ 5"/>
    <w:basedOn w:val="SIWZ4"/>
    <w:rsid w:val="00143DC3"/>
    <w:pPr>
      <w:numPr>
        <w:ilvl w:val="4"/>
      </w:numPr>
    </w:pPr>
  </w:style>
  <w:style w:type="paragraph" w:customStyle="1" w:styleId="SIWZ6">
    <w:name w:val="SIWZ 6"/>
    <w:basedOn w:val="SIWZ4"/>
    <w:rsid w:val="00143DC3"/>
    <w:pPr>
      <w:numPr>
        <w:ilvl w:val="5"/>
      </w:numPr>
    </w:pPr>
  </w:style>
  <w:style w:type="paragraph" w:customStyle="1" w:styleId="SIWZ7">
    <w:name w:val="SIWZ 7"/>
    <w:basedOn w:val="SIWZ4"/>
    <w:rsid w:val="00143DC3"/>
    <w:pPr>
      <w:numPr>
        <w:ilvl w:val="6"/>
      </w:numPr>
    </w:pPr>
  </w:style>
  <w:style w:type="paragraph" w:customStyle="1" w:styleId="SIWZ8">
    <w:name w:val="SIWZ 8"/>
    <w:basedOn w:val="SIWZ4"/>
    <w:rsid w:val="00143DC3"/>
    <w:pPr>
      <w:numPr>
        <w:ilvl w:val="7"/>
      </w:numPr>
    </w:p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1479EB"/>
    <w:pPr>
      <w:ind w:left="720"/>
      <w:contextualSpacing/>
    </w:pPr>
  </w:style>
  <w:style w:type="character" w:styleId="Hipercze">
    <w:name w:val="Hyperlink"/>
    <w:basedOn w:val="Domylnaczcionkaakapitu"/>
    <w:uiPriority w:val="99"/>
    <w:unhideWhenUsed/>
    <w:rsid w:val="0098627A"/>
    <w:rPr>
      <w:color w:val="0000FF" w:themeColor="hyperlink"/>
      <w:u w:val="single"/>
    </w:rPr>
  </w:style>
  <w:style w:type="paragraph" w:customStyle="1" w:styleId="Zacznik">
    <w:name w:val="Załącznik"/>
    <w:basedOn w:val="Normalny"/>
    <w:rsid w:val="00930256"/>
    <w:pPr>
      <w:widowControl w:val="0"/>
      <w:numPr>
        <w:numId w:val="5"/>
      </w:numPr>
      <w:adjustRightInd w:val="0"/>
      <w:spacing w:after="0" w:line="360" w:lineRule="atLeast"/>
      <w:jc w:val="right"/>
      <w:textAlignment w:val="baseline"/>
      <w:outlineLvl w:val="1"/>
    </w:pPr>
    <w:rPr>
      <w:rFonts w:ascii="Times New Roman" w:eastAsia="Times New Roman" w:hAnsi="Times New Roman" w:cs="Times New Roman"/>
      <w:b/>
      <w:bCs/>
      <w:sz w:val="24"/>
      <w:szCs w:val="24"/>
      <w:lang w:eastAsia="pl-PL"/>
    </w:rPr>
  </w:style>
  <w:style w:type="table" w:styleId="Tabela-Siatka">
    <w:name w:val="Table Grid"/>
    <w:basedOn w:val="Standardowy"/>
    <w:uiPriority w:val="59"/>
    <w:rsid w:val="00BE7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D51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D51C5"/>
    <w:rPr>
      <w:rFonts w:ascii="Tahoma" w:hAnsi="Tahoma" w:cs="Tahoma"/>
      <w:sz w:val="16"/>
      <w:szCs w:val="16"/>
    </w:rPr>
  </w:style>
  <w:style w:type="paragraph" w:styleId="Nagwek">
    <w:name w:val="header"/>
    <w:basedOn w:val="Normalny"/>
    <w:link w:val="NagwekZnak"/>
    <w:uiPriority w:val="99"/>
    <w:unhideWhenUsed/>
    <w:rsid w:val="00C7221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2211"/>
  </w:style>
  <w:style w:type="paragraph" w:styleId="Stopka">
    <w:name w:val="footer"/>
    <w:basedOn w:val="Normalny"/>
    <w:link w:val="StopkaZnak"/>
    <w:uiPriority w:val="99"/>
    <w:unhideWhenUsed/>
    <w:rsid w:val="00C722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2211"/>
  </w:style>
  <w:style w:type="paragraph" w:styleId="Tekstprzypisukocowego">
    <w:name w:val="endnote text"/>
    <w:basedOn w:val="Normalny"/>
    <w:link w:val="TekstprzypisukocowegoZnak"/>
    <w:uiPriority w:val="99"/>
    <w:semiHidden/>
    <w:unhideWhenUsed/>
    <w:rsid w:val="009B19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B19DF"/>
    <w:rPr>
      <w:sz w:val="20"/>
      <w:szCs w:val="20"/>
    </w:rPr>
  </w:style>
  <w:style w:type="character" w:styleId="Odwoanieprzypisukocowego">
    <w:name w:val="endnote reference"/>
    <w:basedOn w:val="Domylnaczcionkaakapitu"/>
    <w:uiPriority w:val="99"/>
    <w:semiHidden/>
    <w:unhideWhenUsed/>
    <w:rsid w:val="009B19DF"/>
    <w:rPr>
      <w:vertAlign w:val="superscript"/>
    </w:rPr>
  </w:style>
  <w:style w:type="character" w:customStyle="1" w:styleId="Nierozpoznanawzmianka1">
    <w:name w:val="Nierozpoznana wzmianka1"/>
    <w:basedOn w:val="Domylnaczcionkaakapitu"/>
    <w:uiPriority w:val="99"/>
    <w:semiHidden/>
    <w:unhideWhenUsed/>
    <w:rsid w:val="00491AF5"/>
    <w:rPr>
      <w:color w:val="605E5C"/>
      <w:shd w:val="clear" w:color="auto" w:fill="E1DFDD"/>
    </w:rPr>
  </w:style>
  <w:style w:type="character" w:customStyle="1" w:styleId="Nierozpoznanawzmianka2">
    <w:name w:val="Nierozpoznana wzmianka2"/>
    <w:basedOn w:val="Domylnaczcionkaakapitu"/>
    <w:uiPriority w:val="99"/>
    <w:semiHidden/>
    <w:unhideWhenUsed/>
    <w:rsid w:val="00720728"/>
    <w:rPr>
      <w:color w:val="605E5C"/>
      <w:shd w:val="clear" w:color="auto" w:fill="E1DFDD"/>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2278D9"/>
  </w:style>
  <w:style w:type="character" w:styleId="Nierozpoznanawzmianka">
    <w:name w:val="Unresolved Mention"/>
    <w:basedOn w:val="Domylnaczcionkaakapitu"/>
    <w:uiPriority w:val="99"/>
    <w:semiHidden/>
    <w:unhideWhenUsed/>
    <w:rsid w:val="00612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3003">
      <w:bodyDiv w:val="1"/>
      <w:marLeft w:val="0"/>
      <w:marRight w:val="0"/>
      <w:marTop w:val="0"/>
      <w:marBottom w:val="0"/>
      <w:divBdr>
        <w:top w:val="none" w:sz="0" w:space="0" w:color="auto"/>
        <w:left w:val="none" w:sz="0" w:space="0" w:color="auto"/>
        <w:bottom w:val="none" w:sz="0" w:space="0" w:color="auto"/>
        <w:right w:val="none" w:sz="0" w:space="0" w:color="auto"/>
      </w:divBdr>
    </w:div>
    <w:div w:id="423575025">
      <w:bodyDiv w:val="1"/>
      <w:marLeft w:val="0"/>
      <w:marRight w:val="0"/>
      <w:marTop w:val="0"/>
      <w:marBottom w:val="0"/>
      <w:divBdr>
        <w:top w:val="none" w:sz="0" w:space="0" w:color="auto"/>
        <w:left w:val="none" w:sz="0" w:space="0" w:color="auto"/>
        <w:bottom w:val="none" w:sz="0" w:space="0" w:color="auto"/>
        <w:right w:val="none" w:sz="0" w:space="0" w:color="auto"/>
      </w:divBdr>
    </w:div>
    <w:div w:id="450712785">
      <w:bodyDiv w:val="1"/>
      <w:marLeft w:val="0"/>
      <w:marRight w:val="0"/>
      <w:marTop w:val="0"/>
      <w:marBottom w:val="0"/>
      <w:divBdr>
        <w:top w:val="none" w:sz="0" w:space="0" w:color="auto"/>
        <w:left w:val="none" w:sz="0" w:space="0" w:color="auto"/>
        <w:bottom w:val="none" w:sz="0" w:space="0" w:color="auto"/>
        <w:right w:val="none" w:sz="0" w:space="0" w:color="auto"/>
      </w:divBdr>
    </w:div>
    <w:div w:id="486436895">
      <w:bodyDiv w:val="1"/>
      <w:marLeft w:val="0"/>
      <w:marRight w:val="0"/>
      <w:marTop w:val="0"/>
      <w:marBottom w:val="0"/>
      <w:divBdr>
        <w:top w:val="none" w:sz="0" w:space="0" w:color="auto"/>
        <w:left w:val="none" w:sz="0" w:space="0" w:color="auto"/>
        <w:bottom w:val="none" w:sz="0" w:space="0" w:color="auto"/>
        <w:right w:val="none" w:sz="0" w:space="0" w:color="auto"/>
      </w:divBdr>
    </w:div>
    <w:div w:id="730231855">
      <w:bodyDiv w:val="1"/>
      <w:marLeft w:val="0"/>
      <w:marRight w:val="0"/>
      <w:marTop w:val="0"/>
      <w:marBottom w:val="0"/>
      <w:divBdr>
        <w:top w:val="none" w:sz="0" w:space="0" w:color="auto"/>
        <w:left w:val="none" w:sz="0" w:space="0" w:color="auto"/>
        <w:bottom w:val="none" w:sz="0" w:space="0" w:color="auto"/>
        <w:right w:val="none" w:sz="0" w:space="0" w:color="auto"/>
      </w:divBdr>
    </w:div>
    <w:div w:id="735392538">
      <w:bodyDiv w:val="1"/>
      <w:marLeft w:val="0"/>
      <w:marRight w:val="0"/>
      <w:marTop w:val="0"/>
      <w:marBottom w:val="0"/>
      <w:divBdr>
        <w:top w:val="none" w:sz="0" w:space="0" w:color="auto"/>
        <w:left w:val="none" w:sz="0" w:space="0" w:color="auto"/>
        <w:bottom w:val="none" w:sz="0" w:space="0" w:color="auto"/>
        <w:right w:val="none" w:sz="0" w:space="0" w:color="auto"/>
      </w:divBdr>
    </w:div>
    <w:div w:id="745110961">
      <w:bodyDiv w:val="1"/>
      <w:marLeft w:val="0"/>
      <w:marRight w:val="0"/>
      <w:marTop w:val="0"/>
      <w:marBottom w:val="0"/>
      <w:divBdr>
        <w:top w:val="none" w:sz="0" w:space="0" w:color="auto"/>
        <w:left w:val="none" w:sz="0" w:space="0" w:color="auto"/>
        <w:bottom w:val="none" w:sz="0" w:space="0" w:color="auto"/>
        <w:right w:val="none" w:sz="0" w:space="0" w:color="auto"/>
      </w:divBdr>
    </w:div>
    <w:div w:id="770902551">
      <w:bodyDiv w:val="1"/>
      <w:marLeft w:val="0"/>
      <w:marRight w:val="0"/>
      <w:marTop w:val="0"/>
      <w:marBottom w:val="0"/>
      <w:divBdr>
        <w:top w:val="none" w:sz="0" w:space="0" w:color="auto"/>
        <w:left w:val="none" w:sz="0" w:space="0" w:color="auto"/>
        <w:bottom w:val="none" w:sz="0" w:space="0" w:color="auto"/>
        <w:right w:val="none" w:sz="0" w:space="0" w:color="auto"/>
      </w:divBdr>
    </w:div>
    <w:div w:id="838816175">
      <w:bodyDiv w:val="1"/>
      <w:marLeft w:val="0"/>
      <w:marRight w:val="0"/>
      <w:marTop w:val="0"/>
      <w:marBottom w:val="0"/>
      <w:divBdr>
        <w:top w:val="none" w:sz="0" w:space="0" w:color="auto"/>
        <w:left w:val="none" w:sz="0" w:space="0" w:color="auto"/>
        <w:bottom w:val="none" w:sz="0" w:space="0" w:color="auto"/>
        <w:right w:val="none" w:sz="0" w:space="0" w:color="auto"/>
      </w:divBdr>
    </w:div>
    <w:div w:id="1209757524">
      <w:bodyDiv w:val="1"/>
      <w:marLeft w:val="0"/>
      <w:marRight w:val="0"/>
      <w:marTop w:val="0"/>
      <w:marBottom w:val="0"/>
      <w:divBdr>
        <w:top w:val="none" w:sz="0" w:space="0" w:color="auto"/>
        <w:left w:val="none" w:sz="0" w:space="0" w:color="auto"/>
        <w:bottom w:val="none" w:sz="0" w:space="0" w:color="auto"/>
        <w:right w:val="none" w:sz="0" w:space="0" w:color="auto"/>
      </w:divBdr>
    </w:div>
    <w:div w:id="1431967719">
      <w:bodyDiv w:val="1"/>
      <w:marLeft w:val="0"/>
      <w:marRight w:val="0"/>
      <w:marTop w:val="0"/>
      <w:marBottom w:val="0"/>
      <w:divBdr>
        <w:top w:val="none" w:sz="0" w:space="0" w:color="auto"/>
        <w:left w:val="none" w:sz="0" w:space="0" w:color="auto"/>
        <w:bottom w:val="none" w:sz="0" w:space="0" w:color="auto"/>
        <w:right w:val="none" w:sz="0" w:space="0" w:color="auto"/>
      </w:divBdr>
    </w:div>
    <w:div w:id="1590768847">
      <w:bodyDiv w:val="1"/>
      <w:marLeft w:val="0"/>
      <w:marRight w:val="0"/>
      <w:marTop w:val="0"/>
      <w:marBottom w:val="0"/>
      <w:divBdr>
        <w:top w:val="none" w:sz="0" w:space="0" w:color="auto"/>
        <w:left w:val="none" w:sz="0" w:space="0" w:color="auto"/>
        <w:bottom w:val="none" w:sz="0" w:space="0" w:color="auto"/>
        <w:right w:val="none" w:sz="0" w:space="0" w:color="auto"/>
      </w:divBdr>
    </w:div>
    <w:div w:id="1604918258">
      <w:bodyDiv w:val="1"/>
      <w:marLeft w:val="0"/>
      <w:marRight w:val="0"/>
      <w:marTop w:val="0"/>
      <w:marBottom w:val="0"/>
      <w:divBdr>
        <w:top w:val="none" w:sz="0" w:space="0" w:color="auto"/>
        <w:left w:val="none" w:sz="0" w:space="0" w:color="auto"/>
        <w:bottom w:val="none" w:sz="0" w:space="0" w:color="auto"/>
        <w:right w:val="none" w:sz="0" w:space="0" w:color="auto"/>
      </w:divBdr>
    </w:div>
    <w:div w:id="1785341109">
      <w:bodyDiv w:val="1"/>
      <w:marLeft w:val="0"/>
      <w:marRight w:val="0"/>
      <w:marTop w:val="0"/>
      <w:marBottom w:val="0"/>
      <w:divBdr>
        <w:top w:val="none" w:sz="0" w:space="0" w:color="auto"/>
        <w:left w:val="none" w:sz="0" w:space="0" w:color="auto"/>
        <w:bottom w:val="none" w:sz="0" w:space="0" w:color="auto"/>
        <w:right w:val="none" w:sz="0" w:space="0" w:color="auto"/>
      </w:divBdr>
    </w:div>
    <w:div w:id="1840192446">
      <w:bodyDiv w:val="1"/>
      <w:marLeft w:val="0"/>
      <w:marRight w:val="0"/>
      <w:marTop w:val="0"/>
      <w:marBottom w:val="0"/>
      <w:divBdr>
        <w:top w:val="none" w:sz="0" w:space="0" w:color="auto"/>
        <w:left w:val="none" w:sz="0" w:space="0" w:color="auto"/>
        <w:bottom w:val="none" w:sz="0" w:space="0" w:color="auto"/>
        <w:right w:val="none" w:sz="0" w:space="0" w:color="auto"/>
      </w:divBdr>
    </w:div>
    <w:div w:id="1886792059">
      <w:bodyDiv w:val="1"/>
      <w:marLeft w:val="0"/>
      <w:marRight w:val="0"/>
      <w:marTop w:val="0"/>
      <w:marBottom w:val="0"/>
      <w:divBdr>
        <w:top w:val="none" w:sz="0" w:space="0" w:color="auto"/>
        <w:left w:val="none" w:sz="0" w:space="0" w:color="auto"/>
        <w:bottom w:val="none" w:sz="0" w:space="0" w:color="auto"/>
        <w:right w:val="none" w:sz="0" w:space="0" w:color="auto"/>
      </w:divBdr>
    </w:div>
    <w:div w:id="211763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6050E-221D-4CFB-BB35-33D67A4C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4414</Words>
  <Characters>26484</Characters>
  <Application>Microsoft Office Word</Application>
  <DocSecurity>0</DocSecurity>
  <Lines>220</Lines>
  <Paragraphs>61</Paragraphs>
  <ScaleCrop>false</ScaleCrop>
  <HeadingPairs>
    <vt:vector size="4" baseType="variant">
      <vt:variant>
        <vt:lpstr>Tytuł</vt:lpstr>
      </vt:variant>
      <vt:variant>
        <vt:i4>1</vt:i4>
      </vt:variant>
      <vt:variant>
        <vt:lpstr>Nagłówki</vt:lpstr>
      </vt:variant>
      <vt:variant>
        <vt:i4>26</vt:i4>
      </vt:variant>
    </vt:vector>
  </HeadingPairs>
  <TitlesOfParts>
    <vt:vector size="27" baseType="lpstr">
      <vt:lpstr/>
      <vt:lpstr>0301.ELZ.260.2.3.2025</vt:lpstr>
      <vt:lpstr/>
      <vt:lpstr>ZAPYTANIE OFERTOWE</vt:lpstr>
      <vt:lpstr>0301.ELZ.260.2.3.2025</vt:lpstr>
      <vt:lpstr>    </vt:lpstr>
      <vt:lpstr>    FORMULARZ OFERTY</vt:lpstr>
      <vt:lpstr>Oświadczenie składa się w formie elektronicznej  tj. w postaci elektronicznej op</vt:lpstr>
      <vt:lpstr/>
      <vt:lpstr/>
      <vt:lpstr/>
      <vt:lpstr/>
      <vt:lpstr/>
      <vt:lpstr/>
      <vt:lpstr/>
      <vt:lpstr/>
      <vt:lpstr/>
      <vt:lpstr/>
      <vt:lpstr/>
      <vt:lpstr/>
      <vt:lpstr/>
      <vt:lpstr/>
      <vt:lpstr/>
      <vt:lpstr>0301.ELZ.260.2.3.2025</vt:lpstr>
      <vt:lpstr>    KLAUZULA INFORMACYJNA</vt:lpstr>
      <vt:lpstr>    Krajowej Szkoły Skarbowości,</vt:lpstr>
      <vt:lpstr>    w celu związanym z zapytaniem ofertowym</vt:lpstr>
    </vt:vector>
  </TitlesOfParts>
  <Company/>
  <LinksUpToDate>false</LinksUpToDate>
  <CharactersWithSpaces>30837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Leśniak</dc:creator>
  <cp:lastModifiedBy>Mydłowiecka Kamila</cp:lastModifiedBy>
  <cp:revision>2</cp:revision>
  <cp:lastPrinted>2023-02-01T12:16:00Z</cp:lastPrinted>
  <dcterms:created xsi:type="dcterms:W3CDTF">2025-02-03T11:13:00Z</dcterms:created>
  <dcterms:modified xsi:type="dcterms:W3CDTF">2025-02-03T11:13:00Z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UxC4dwLulzfINJ8nQH+xvX5LNGipWa4BRSZhPgxsCvktHgcwkN71ATxOxzsdVxVJ5nbWtpqObbiOWjvye7yQOg==</vt:lpwstr>
  </property>
  <property fmtid="{D5CDD505-2E9C-101B-9397-08002B2CF9AE}" pid="4" name="MFClassificationDate">
    <vt:lpwstr>2022-02-08T09:26:16.0041287+01:00</vt:lpwstr>
  </property>
  <property fmtid="{D5CDD505-2E9C-101B-9397-08002B2CF9AE}" pid="5" name="MFClassifiedBySID">
    <vt:lpwstr>UxC4dwLulzfINJ8nQH+xvX5LNGipWa4BRSZhPgxsCvm42mrIC/DSDv0ggS+FjUN/2v1BBotkLlY5aAiEhoi6ud6wRSVvBZWVONNAqCvwockwEcmveYCFEZce5uEWkAFG</vt:lpwstr>
  </property>
  <property fmtid="{D5CDD505-2E9C-101B-9397-08002B2CF9AE}" pid="6" name="MFGRNItemId">
    <vt:lpwstr>GRN-88fddb34-babf-47dc-8524-b0f4e73308f2</vt:lpwstr>
  </property>
  <property fmtid="{D5CDD505-2E9C-101B-9397-08002B2CF9AE}" pid="7" name="MFHash">
    <vt:lpwstr>45uI3BdhxEzjT/G9K/91LQy9uWlMDl0dON25p3rDy0U=</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