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34" w:rsidRDefault="00E93E2D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5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DF0E34" w:rsidRDefault="00E93E2D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DF0E34" w:rsidRDefault="00E93E2D">
      <w:pPr>
        <w:spacing w:after="240" w:line="240" w:lineRule="auto"/>
        <w:ind w:left="1418"/>
        <w:contextualSpacing/>
        <w:rPr>
          <w:rFonts w:ascii="Lato" w:hAnsi="Lato"/>
        </w:rPr>
      </w:pPr>
      <w:r>
        <w:rPr>
          <w:rFonts w:ascii="Lato" w:hAnsi="Lato" w:cstheme="minorHAnsi"/>
          <w:b/>
          <w:caps/>
          <w:sz w:val="28"/>
          <w:szCs w:val="28"/>
        </w:rPr>
        <w:t>we wrześni</w:t>
      </w:r>
    </w:p>
    <w:p w:rsidR="00DF0E34" w:rsidRDefault="00E93E2D">
      <w:pPr>
        <w:spacing w:after="0"/>
        <w:contextualSpacing/>
        <w:jc w:val="right"/>
        <w:rPr>
          <w:rFonts w:cstheme="minorHAnsi"/>
        </w:rPr>
      </w:pPr>
      <w:r>
        <w:rPr>
          <w:noProof/>
          <w:lang w:eastAsia="pl-PL"/>
        </w:rPr>
        <mc:AlternateContent>
          <mc:Choice Requires="wps">
            <w:drawing>
              <wp:anchor distT="24765" distB="0" distL="141605" distR="0" simplePos="0" relativeHeight="6" behindDoc="0" locked="0" layoutInCell="0" allowOverlap="0" wp14:anchorId="7C4882DB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5762625" cy="3175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216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style="position:absolute;flip:y" stroked="t" from="0pt,2.95pt" to="453.65pt,2.95pt" ID="Łącznik prosty 2" wp14:anchorId="7C4882DB">
                <v:stroke weight="12600" color="black" joinstyle="miter" endcap="flat"/>
                <v:fill on="false" o:detectmouseclick="t"/>
                <w10:wrap type="topAndBottom"/>
              </v:line>
            </w:pict>
          </mc:Fallback>
        </mc:AlternateContent>
      </w:r>
      <w:r w:rsidR="00A16D40">
        <w:rPr>
          <w:rFonts w:cstheme="minorHAnsi"/>
        </w:rPr>
        <w:t xml:space="preserve">Września, </w:t>
      </w:r>
      <w:r w:rsidR="00B02008">
        <w:rPr>
          <w:rFonts w:cstheme="minorHAnsi"/>
        </w:rPr>
        <w:t>2 kwietnia</w:t>
      </w:r>
      <w:r>
        <w:rPr>
          <w:rFonts w:cstheme="minorHAnsi"/>
        </w:rPr>
        <w:t xml:space="preserve"> 2025 roku</w:t>
      </w:r>
    </w:p>
    <w:p w:rsidR="00DF0E34" w:rsidRDefault="00E93E2D">
      <w:pPr>
        <w:pStyle w:val="TytupismaKAS"/>
        <w:jc w:val="center"/>
        <w:rPr>
          <w:color w:val="C00000"/>
        </w:rPr>
      </w:pPr>
      <w:r>
        <w:rPr>
          <w:color w:val="C00000"/>
        </w:rPr>
        <w:t>OBWIESZCZENIE O SPRZEDAŻY Z WOLNEJ RĘKI</w:t>
      </w:r>
    </w:p>
    <w:p w:rsidR="00DF0E34" w:rsidP="007C7429" w:rsidRDefault="00E93E2D">
      <w:pPr>
        <w:pStyle w:val="Standard"/>
        <w:spacing w:before="288"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Szanowni Państwo,</w:t>
      </w:r>
    </w:p>
    <w:p w:rsidR="00DF0E34" w:rsidP="007C7429" w:rsidRDefault="00E93E2D">
      <w:pPr>
        <w:pStyle w:val="Standard"/>
        <w:spacing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informuję o sprzedaży z wolnej ręki ruchomości </w:t>
      </w:r>
      <w:r w:rsidR="003B31F9">
        <w:rPr>
          <w:rFonts w:cstheme="minorHAnsi"/>
          <w:bCs/>
          <w:sz w:val="24"/>
          <w:szCs w:val="24"/>
        </w:rPr>
        <w:t>należ</w:t>
      </w:r>
      <w:r w:rsidR="007C7429">
        <w:rPr>
          <w:rFonts w:cstheme="minorHAnsi"/>
          <w:bCs/>
          <w:sz w:val="24"/>
          <w:szCs w:val="24"/>
        </w:rPr>
        <w:t>ącej do</w:t>
      </w:r>
      <w:r w:rsidR="006D3446">
        <w:rPr>
          <w:rFonts w:cstheme="minorHAnsi"/>
          <w:bCs/>
          <w:sz w:val="24"/>
          <w:szCs w:val="24"/>
        </w:rPr>
        <w:t xml:space="preserve"> Skarbu Państ</w:t>
      </w:r>
      <w:r w:rsidR="007C7429">
        <w:rPr>
          <w:rFonts w:cstheme="minorHAnsi"/>
          <w:bCs/>
          <w:sz w:val="24"/>
          <w:szCs w:val="24"/>
        </w:rPr>
        <w:t>wa                            (</w:t>
      </w:r>
      <w:r w:rsidR="006D3446">
        <w:rPr>
          <w:rFonts w:cstheme="minorHAnsi"/>
          <w:bCs/>
          <w:sz w:val="24"/>
          <w:szCs w:val="24"/>
        </w:rPr>
        <w:t>przepadek na rzecz S</w:t>
      </w:r>
      <w:r w:rsidR="007C7429">
        <w:rPr>
          <w:rFonts w:cstheme="minorHAnsi"/>
          <w:bCs/>
          <w:sz w:val="24"/>
          <w:szCs w:val="24"/>
        </w:rPr>
        <w:t>karbu Państwa dowodu rzeczowego</w:t>
      </w:r>
      <w:r w:rsidR="006D3446">
        <w:rPr>
          <w:rFonts w:cstheme="minorHAnsi"/>
          <w:bCs/>
          <w:sz w:val="24"/>
          <w:szCs w:val="24"/>
        </w:rPr>
        <w:t>)</w:t>
      </w:r>
    </w:p>
    <w:p w:rsidR="00DF0E34" w:rsidRDefault="00E93E2D">
      <w:pPr>
        <w:spacing w:before="240" w:after="240"/>
        <w:rPr>
          <w:rFonts w:cstheme="minorHAnsi"/>
          <w:color w:val="000000" w:themeColor="text1"/>
          <w:lang w:val="fr-FR"/>
        </w:rPr>
      </w:pPr>
      <w:r>
        <w:rPr>
          <w:rStyle w:val="Nagwek2Znak"/>
          <w:rFonts w:cstheme="minorHAnsi"/>
          <w:color w:val="C00000"/>
        </w:rPr>
        <w:t>Termin</w:t>
      </w:r>
      <w:r>
        <w:rPr>
          <w:rStyle w:val="Nagwek2Znak"/>
          <w:rFonts w:cstheme="minorHAnsi"/>
        </w:rPr>
        <w:tab/>
      </w:r>
      <w:r>
        <w:rPr>
          <w:rStyle w:val="Nagwek2Znak"/>
          <w:rFonts w:cstheme="minorHAnsi"/>
        </w:rPr>
        <w:tab/>
      </w:r>
      <w:r w:rsidRPr="003C6F5C" w:rsidR="001568CE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od dnia ukazan</w:t>
      </w:r>
      <w:r w:rsidR="007C7429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ia się obwieszczenia</w:t>
      </w:r>
      <w:r w:rsidR="00B02008">
        <w:rPr>
          <w:rStyle w:val="Nagwek2Znak"/>
          <w:rFonts w:cstheme="minorHAnsi"/>
          <w:b w:val="0"/>
          <w:color w:val="000000" w:themeColor="text1"/>
          <w:sz w:val="24"/>
          <w:szCs w:val="24"/>
        </w:rPr>
        <w:t xml:space="preserve"> do dnia </w:t>
      </w:r>
      <w:r w:rsidR="00166390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1</w:t>
      </w:r>
      <w:r w:rsidR="00B02008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0</w:t>
      </w:r>
      <w:r w:rsidR="007C7429">
        <w:rPr>
          <w:rStyle w:val="Nagwek2Znak"/>
          <w:rFonts w:cstheme="minorHAnsi"/>
          <w:b w:val="0"/>
          <w:color w:val="000000" w:themeColor="text1"/>
          <w:sz w:val="24"/>
          <w:szCs w:val="24"/>
        </w:rPr>
        <w:t xml:space="preserve"> kwietnia </w:t>
      </w:r>
      <w:r w:rsidRPr="003C6F5C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2025</w:t>
      </w:r>
      <w:r w:rsidRPr="003C6F5C" w:rsidR="001568CE">
        <w:rPr>
          <w:rStyle w:val="Nagwek2Znak"/>
          <w:rFonts w:cstheme="minorHAnsi"/>
          <w:b w:val="0"/>
          <w:color w:val="000000" w:themeColor="text1"/>
          <w:sz w:val="24"/>
          <w:szCs w:val="24"/>
        </w:rPr>
        <w:t xml:space="preserve"> rok</w:t>
      </w:r>
      <w:r w:rsidR="007C7429">
        <w:rPr>
          <w:rStyle w:val="Nagwek2Znak"/>
          <w:rFonts w:cstheme="minorHAnsi"/>
          <w:b w:val="0"/>
          <w:color w:val="000000" w:themeColor="text1"/>
          <w:sz w:val="24"/>
          <w:szCs w:val="24"/>
        </w:rPr>
        <w:t>u</w:t>
      </w:r>
    </w:p>
    <w:p w:rsidR="00DF0E34" w:rsidRDefault="00E93E2D">
      <w:pPr>
        <w:spacing w:before="240" w:after="240"/>
        <w:ind w:left="1418" w:hanging="1418"/>
        <w:jc w:val="both"/>
        <w:rPr>
          <w:rFonts w:cstheme="minorHAnsi"/>
        </w:rPr>
      </w:pPr>
      <w:r>
        <w:rPr>
          <w:rStyle w:val="Nagwek2Znak"/>
          <w:rFonts w:cstheme="minorHAnsi"/>
          <w:color w:val="C00000"/>
        </w:rPr>
        <w:t>Miejsce</w:t>
      </w:r>
      <w:r>
        <w:rPr>
          <w:rFonts w:cstheme="minorHAnsi"/>
          <w:lang w:val="fr-FR"/>
        </w:rPr>
        <w:t xml:space="preserve">    </w:t>
      </w:r>
      <w:r w:rsidR="007C7429">
        <w:rPr>
          <w:rFonts w:cstheme="minorHAnsi"/>
          <w:lang w:val="fr-FR"/>
        </w:rPr>
        <w:t xml:space="preserve"> </w:t>
      </w:r>
      <w:r w:rsidRPr="007C7429" w:rsidR="007C7429">
        <w:rPr>
          <w:rFonts w:cstheme="minorHAnsi"/>
          <w:sz w:val="24"/>
          <w:szCs w:val="24"/>
          <w:lang w:val="fr-FR"/>
        </w:rPr>
        <w:t xml:space="preserve">Bierzglinek ul. Bukowa 68, </w:t>
      </w:r>
      <w:r w:rsidRPr="007C7429" w:rsidR="006D3446">
        <w:rPr>
          <w:rFonts w:cstheme="minorHAnsi"/>
          <w:sz w:val="24"/>
          <w:szCs w:val="24"/>
          <w:lang w:val="fr-FR"/>
        </w:rPr>
        <w:t>62-303 Kaczanowo</w:t>
      </w:r>
    </w:p>
    <w:p w:rsidR="00DF0E34" w:rsidRDefault="00E93E2D">
      <w:pPr>
        <w:pStyle w:val="Nagwek2"/>
        <w:spacing w:line="240" w:lineRule="auto"/>
        <w:rPr>
          <w:rFonts w:cstheme="minorHAnsi"/>
          <w:color w:val="C00000"/>
        </w:rPr>
      </w:pPr>
      <w:r>
        <w:rPr>
          <w:rFonts w:cstheme="minorHAnsi"/>
          <w:color w:val="C00000"/>
        </w:rPr>
        <w:t>Sprzedawana ruchomość</w:t>
      </w:r>
    </w:p>
    <w:p w:rsidR="00DF0E34" w:rsidRDefault="00DF0E34">
      <w:pPr>
        <w:pStyle w:val="Tekstpodstawowy"/>
        <w:rPr>
          <w:rFonts w:cstheme="minorHAnsi"/>
        </w:rPr>
      </w:pPr>
    </w:p>
    <w:tbl>
      <w:tblPr>
        <w:tblW w:w="849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27"/>
        <w:gridCol w:w="3048"/>
        <w:gridCol w:w="2552"/>
        <w:gridCol w:w="2268"/>
      </w:tblGrid>
      <w:tr w:rsidR="00DF0E34"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DF0E34" w:rsidRDefault="00E93E2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DF0E34" w:rsidRDefault="00E93E2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DF0E34" w:rsidRDefault="00E93E2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DF0E34" w:rsidRDefault="00E93E2D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Cena określona przez organ egzekucyjny</w:t>
            </w:r>
          </w:p>
        </w:tc>
      </w:tr>
      <w:tr w:rsidR="00DF0E34">
        <w:trPr>
          <w:trHeight w:val="806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DF0E34" w:rsidRDefault="00E93E2D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1.</w:t>
            </w:r>
          </w:p>
        </w:tc>
        <w:tc>
          <w:tcPr>
            <w:tcW w:w="3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B02008" w:rsidRDefault="00B02008">
            <w:pPr>
              <w:pStyle w:val="Standard"/>
              <w:widowControl w:val="0"/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  <w:p w:rsidR="000C7D28" w:rsidRDefault="00B02008">
            <w:pPr>
              <w:pStyle w:val="Standard"/>
              <w:widowControl w:val="0"/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>Samochód osob</w:t>
            </w:r>
            <w:r w:rsidR="007E7E21">
              <w:rPr>
                <w:rFonts w:eastAsia="Calibri" w:cstheme="minorHAnsi"/>
                <w:bCs/>
                <w:color w:val="000000"/>
                <w:sz w:val="24"/>
                <w:szCs w:val="24"/>
              </w:rPr>
              <w:t>owy marki    AUDI A3   1.9 TDI,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             </w:t>
            </w:r>
            <w:r w:rsidR="007E7E21"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    nr rejestracyjny PGN 282HE,  rok produkcji 1998,              VIN: VF33HRFJC84438795,</w:t>
            </w:r>
            <w:r>
              <w:rPr>
                <w:rFonts w:eastAsia="Calibri" w:cstheme="minorHAnsi"/>
                <w:bCs/>
                <w:color w:val="000000"/>
                <w:sz w:val="24"/>
                <w:szCs w:val="24"/>
              </w:rPr>
              <w:t xml:space="preserve"> data pierwszej rejestracji:     1998-11-12    </w:t>
            </w:r>
          </w:p>
          <w:p w:rsidR="000C7D28" w:rsidRDefault="000C7D28">
            <w:pPr>
              <w:pStyle w:val="Standard"/>
              <w:widowControl w:val="0"/>
              <w:spacing w:after="0" w:line="240" w:lineRule="auto"/>
              <w:rPr>
                <w:rFonts w:eastAsia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DF0E34" w:rsidRDefault="00B02008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2.0</w:t>
            </w:r>
            <w:r w:rsidR="000C7D28">
              <w:rPr>
                <w:rFonts w:cstheme="minorHAnsi"/>
                <w:bCs/>
                <w:sz w:val="24"/>
                <w:szCs w:val="24"/>
              </w:rPr>
              <w:t>00,00</w:t>
            </w:r>
            <w:r w:rsidR="007C7429">
              <w:rPr>
                <w:rFonts w:cstheme="minorHAnsi"/>
                <w:bCs/>
                <w:sz w:val="24"/>
                <w:szCs w:val="24"/>
              </w:rPr>
              <w:t xml:space="preserve"> zł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DF0E34" w:rsidP="000C7D28" w:rsidRDefault="00C96EF2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6</w:t>
            </w:r>
            <w:r w:rsidR="009D3A84">
              <w:rPr>
                <w:rFonts w:cstheme="minorHAnsi"/>
                <w:bCs/>
                <w:sz w:val="24"/>
                <w:szCs w:val="24"/>
              </w:rPr>
              <w:t>00,00</w:t>
            </w:r>
            <w:r w:rsidR="007C7429">
              <w:rPr>
                <w:rFonts w:cstheme="minorHAnsi"/>
                <w:bCs/>
                <w:sz w:val="24"/>
                <w:szCs w:val="24"/>
              </w:rPr>
              <w:t xml:space="preserve"> zł</w:t>
            </w:r>
            <w:bookmarkStart w:name="_GoBack" w:id="0"/>
            <w:bookmarkEnd w:id="0"/>
          </w:p>
        </w:tc>
      </w:tr>
    </w:tbl>
    <w:p w:rsidR="00DF0E34" w:rsidRDefault="00DF0E34">
      <w:pPr>
        <w:pStyle w:val="Tekstpodstawowy"/>
        <w:rPr>
          <w:rFonts w:cstheme="minorHAnsi"/>
        </w:rPr>
      </w:pPr>
    </w:p>
    <w:p w:rsidR="00DF0E34" w:rsidRDefault="00E93E2D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>
        <w:rPr>
          <w:rFonts w:cstheme="minorHAnsi"/>
          <w:b/>
          <w:bCs/>
          <w:color w:val="C00000"/>
          <w:sz w:val="28"/>
          <w:szCs w:val="28"/>
        </w:rPr>
        <w:t>Termin i miejsce oglądania ruchomości</w:t>
      </w:r>
    </w:p>
    <w:p w:rsidR="00DF0E34" w:rsidRDefault="00E93E2D">
      <w:pPr>
        <w:pStyle w:val="Standard"/>
        <w:spacing w:before="120" w:after="0" w:line="276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Ruchomość można oglądać pod adresem</w:t>
      </w:r>
      <w:r w:rsidR="00987D72">
        <w:rPr>
          <w:rFonts w:cstheme="minorHAnsi"/>
          <w:bCs/>
          <w:sz w:val="24"/>
          <w:szCs w:val="24"/>
        </w:rPr>
        <w:t>: Bierzglinek ul. Bukowa 68</w:t>
      </w:r>
      <w:r w:rsidR="007C7429">
        <w:rPr>
          <w:rFonts w:cstheme="minorHAnsi"/>
          <w:bCs/>
          <w:sz w:val="24"/>
          <w:szCs w:val="24"/>
        </w:rPr>
        <w:t>,</w:t>
      </w:r>
      <w:r w:rsidR="00F26C73">
        <w:rPr>
          <w:rFonts w:cstheme="minorHAnsi"/>
          <w:bCs/>
          <w:sz w:val="24"/>
          <w:szCs w:val="24"/>
        </w:rPr>
        <w:t xml:space="preserve"> </w:t>
      </w:r>
      <w:r w:rsidR="00987D72">
        <w:rPr>
          <w:rFonts w:cstheme="minorHAnsi"/>
          <w:bCs/>
          <w:sz w:val="24"/>
          <w:szCs w:val="24"/>
        </w:rPr>
        <w:t>62-303 Kaczanowo</w:t>
      </w:r>
      <w:r w:rsidR="00F26C73">
        <w:rPr>
          <w:rFonts w:cstheme="minorHAnsi"/>
          <w:bCs/>
          <w:sz w:val="24"/>
          <w:szCs w:val="24"/>
        </w:rPr>
        <w:t xml:space="preserve"> (szczegółowe informacje można uzyskać pod numerem telefonu</w:t>
      </w:r>
      <w:r w:rsidR="004A2284">
        <w:rPr>
          <w:rFonts w:cstheme="minorHAnsi"/>
          <w:bCs/>
          <w:sz w:val="24"/>
          <w:szCs w:val="24"/>
        </w:rPr>
        <w:t xml:space="preserve"> </w:t>
      </w:r>
      <w:r w:rsidR="00F26C73">
        <w:rPr>
          <w:rFonts w:cstheme="minorHAnsi"/>
          <w:bCs/>
          <w:sz w:val="24"/>
          <w:szCs w:val="24"/>
        </w:rPr>
        <w:t xml:space="preserve"> 61 4359112</w:t>
      </w:r>
      <w:r>
        <w:rPr>
          <w:rFonts w:cstheme="minorHAnsi"/>
          <w:bCs/>
          <w:sz w:val="24"/>
          <w:szCs w:val="24"/>
        </w:rPr>
        <w:t>).</w:t>
      </w:r>
    </w:p>
    <w:p w:rsidR="00DF0E34" w:rsidRDefault="00E93E2D">
      <w:pPr>
        <w:pStyle w:val="Standard"/>
        <w:spacing w:before="120" w:after="0" w:line="276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>
        <w:rPr>
          <w:rFonts w:cstheme="minorHAnsi"/>
          <w:b/>
          <w:bCs/>
          <w:color w:val="C00000"/>
          <w:sz w:val="28"/>
          <w:szCs w:val="28"/>
        </w:rPr>
        <w:t>Warunki sprzedaży:</w:t>
      </w:r>
    </w:p>
    <w:p w:rsidR="00DF0E34" w:rsidRDefault="00E93E2D">
      <w:pPr>
        <w:pStyle w:val="Standard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ruchomość nie została sprzedana w trybie I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II licytacji,</w:t>
      </w:r>
    </w:p>
    <w:p w:rsidR="00DF0E34" w:rsidRDefault="00E93E2D">
      <w:pPr>
        <w:pStyle w:val="Standard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organ egzekucyjny sprzedaje ruchomości z wolnej ręki po cenie określonej przez ten organ jednak nie niższej od 1/10 ich wartości szacunkowej,</w:t>
      </w:r>
    </w:p>
    <w:p w:rsidR="00DF0E34" w:rsidRDefault="00E93E2D">
      <w:pPr>
        <w:pStyle w:val="Standard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nabywcą ruchomości zostaje osoba, która pierwsza dokona wpłaty ceny określonej przez organ egzekucyjny na rachunek bankowy NBP O/O Poznań </w:t>
      </w:r>
      <w:r>
        <w:rPr>
          <w:rFonts w:cstheme="minorHAnsi"/>
          <w:sz w:val="24"/>
          <w:szCs w:val="24"/>
          <w:u w:val="single"/>
        </w:rPr>
        <w:t>51 1010 1469 0009 0913 9120 0000</w:t>
      </w:r>
      <w:r>
        <w:rPr>
          <w:rFonts w:cstheme="minorHAnsi"/>
          <w:sz w:val="24"/>
          <w:szCs w:val="24"/>
        </w:rPr>
        <w:t xml:space="preserve">, co jest jednoznaczne z wyrażeniem chęci zakupu,  </w:t>
      </w:r>
    </w:p>
    <w:p w:rsidR="00DF0E34" w:rsidRDefault="00E93E2D">
      <w:pPr>
        <w:pStyle w:val="Standard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nabywca ruchomości odbiera nabytą ruchomość niezwłocznie w dniu zapłaty ceny nabycia,</w:t>
      </w:r>
    </w:p>
    <w:p w:rsidR="00DF0E34" w:rsidRDefault="00E93E2D">
      <w:pPr>
        <w:pStyle w:val="Standard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w przypadku niniejszej sprzedaży nie mają zastosowania przepisy o podatku od towarów i usług.</w:t>
      </w:r>
    </w:p>
    <w:p w:rsidR="00DF0E34" w:rsidRDefault="00E93E2D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>
        <w:rPr>
          <w:rFonts w:cstheme="minorHAnsi"/>
          <w:b/>
          <w:bCs/>
          <w:color w:val="C00000"/>
          <w:sz w:val="28"/>
          <w:szCs w:val="28"/>
        </w:rPr>
        <w:t>Pozostałe informacje</w:t>
      </w:r>
    </w:p>
    <w:p w:rsidR="00DF0E34" w:rsidRDefault="00E93E2D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Wszystkie koszty związane z odebraniem ruchomości pokrywa nabywca ruchomości.</w:t>
      </w:r>
    </w:p>
    <w:p w:rsidR="00DF0E34" w:rsidRDefault="00E93E2D">
      <w:pPr>
        <w:pStyle w:val="Standard"/>
        <w:spacing w:before="120"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Naczelnik Urzędu Skarbowego we Wrześni zastrzega sobie prawo odwołania przedmiotowej sprzedaży bez podania przyczyny oraz nie odpowiada za stan techniczny i wady ukryte w nabytej ruchomości.</w:t>
      </w:r>
    </w:p>
    <w:p w:rsidR="00DF0E34" w:rsidRDefault="00E93E2D">
      <w:pPr>
        <w:pStyle w:val="Standard"/>
        <w:spacing w:before="120"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Szczegółowe informacje można uzyskać w Referacie Egzekucji Administracyjnej:</w:t>
      </w:r>
    </w:p>
    <w:p w:rsidR="00DF0E34" w:rsidRDefault="00DF0E34">
      <w:pPr>
        <w:pStyle w:val="HTML-wstpniesformatowany"/>
        <w:tabs>
          <w:tab w:val="clear" w:pos="5496"/>
          <w:tab w:val="left" w:pos="5381"/>
        </w:tabs>
        <w:spacing w:after="0" w:line="240" w:lineRule="auto"/>
        <w:ind w:left="284"/>
        <w:textAlignment w:val="top"/>
        <w:rPr>
          <w:rFonts w:asciiTheme="minorHAnsi" w:hAnsiTheme="minorHAnsi" w:cstheme="minorHAnsi"/>
          <w:sz w:val="24"/>
          <w:szCs w:val="24"/>
        </w:rPr>
      </w:pPr>
    </w:p>
    <w:p w:rsidR="00DF0E34" w:rsidRDefault="00E93E2D">
      <w:pPr>
        <w:pStyle w:val="TekstpismaKAS"/>
        <w:ind w:left="284"/>
        <w:rPr>
          <w:color w:val="2F5496" w:themeColor="accent1" w:themeShade="BF"/>
        </w:rPr>
      </w:pPr>
      <w:r>
        <w:rPr>
          <w:noProof/>
          <w:lang w:eastAsia="pl-PL"/>
        </w:rPr>
        <w:drawing>
          <wp:anchor distT="0" distB="635" distL="114300" distR="114935" simplePos="0" relativeHeight="7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telefonicznie – pod numerem </w:t>
      </w:r>
      <w:r>
        <w:rPr>
          <w:bCs/>
        </w:rPr>
        <w:t xml:space="preserve">telefonu: </w:t>
      </w:r>
      <w:r>
        <w:rPr>
          <w:bCs/>
        </w:rPr>
        <w:br/>
      </w:r>
      <w:r w:rsidR="0080061E">
        <w:rPr>
          <w:color w:val="2F5496" w:themeColor="accent1" w:themeShade="BF"/>
        </w:rPr>
        <w:t>614359112</w:t>
      </w:r>
    </w:p>
    <w:p w:rsidR="00DF0E34" w:rsidRDefault="00DF0E34">
      <w:pPr>
        <w:pStyle w:val="TekstpismaKAS"/>
        <w:ind w:left="284"/>
        <w:rPr>
          <w:color w:val="2F5496" w:themeColor="accent1" w:themeShade="BF"/>
          <w:lang w:eastAsia="pl-PL"/>
        </w:rPr>
      </w:pPr>
    </w:p>
    <w:p w:rsidR="00DF0E34" w:rsidRDefault="00E93E2D">
      <w:pPr>
        <w:pStyle w:val="TekstpismaKAS"/>
        <w:ind w:left="284"/>
      </w:pPr>
      <w:r>
        <w:rPr>
          <w:noProof/>
          <w:lang w:eastAsia="pl-PL"/>
        </w:rPr>
        <w:drawing>
          <wp:anchor distT="0" distB="0" distL="114300" distR="114300" simplePos="0" relativeHeight="8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elektronicznie – napisz na adres:</w:t>
      </w:r>
    </w:p>
    <w:p w:rsidR="00DF0E34" w:rsidRDefault="00814B4A">
      <w:pPr>
        <w:pStyle w:val="TekstpismaKAS"/>
        <w:ind w:left="284"/>
        <w:rPr>
          <w:color w:val="2F5496" w:themeColor="accent1" w:themeShade="BF"/>
        </w:rPr>
      </w:pPr>
      <w:r>
        <w:rPr>
          <w:color w:val="2F5496" w:themeColor="accent1" w:themeShade="BF"/>
        </w:rPr>
        <w:t>piotr.walory</w:t>
      </w:r>
      <w:r w:rsidR="00E93E2D">
        <w:rPr>
          <w:color w:val="2F5496" w:themeColor="accent1" w:themeShade="BF"/>
        </w:rPr>
        <w:t>@mf.gov.pl</w:t>
      </w:r>
    </w:p>
    <w:p w:rsidR="00DF0E34" w:rsidRDefault="00E93E2D">
      <w:pPr>
        <w:pStyle w:val="Standard"/>
        <w:spacing w:before="120"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oraz na stronie: :</w:t>
      </w:r>
      <w:r>
        <w:rPr>
          <w:rFonts w:cstheme="minorHAnsi"/>
          <w:sz w:val="24"/>
          <w:szCs w:val="24"/>
        </w:rPr>
        <w:t xml:space="preserve"> </w:t>
      </w:r>
      <w:hyperlink r:id="rId10">
        <w:r>
          <w:rPr>
            <w:rStyle w:val="czeinternetowe"/>
            <w:rFonts w:cstheme="minorHAnsi"/>
            <w:bCs/>
            <w:sz w:val="24"/>
            <w:szCs w:val="24"/>
          </w:rPr>
          <w:t>https://www.gov.pl/web/kas/obwieszczenia</w:t>
        </w:r>
      </w:hyperlink>
      <w:r>
        <w:rPr>
          <w:rStyle w:val="czeinternetowe"/>
          <w:rFonts w:cstheme="minorHAnsi"/>
          <w:bCs/>
          <w:sz w:val="24"/>
          <w:szCs w:val="24"/>
        </w:rPr>
        <w:t>-o-licytacjach</w:t>
      </w:r>
      <w:r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br/>
        <w:t>w zakładce ogłoszenia - obwieszczenia o licytacji.</w:t>
      </w:r>
    </w:p>
    <w:p w:rsidR="00DF0E34" w:rsidRDefault="00DF0E34">
      <w:pPr>
        <w:pStyle w:val="Standard"/>
        <w:spacing w:before="120" w:after="0" w:line="240" w:lineRule="auto"/>
        <w:ind w:left="284"/>
        <w:rPr>
          <w:rFonts w:cstheme="minorHAnsi"/>
          <w:sz w:val="24"/>
          <w:szCs w:val="24"/>
        </w:rPr>
      </w:pPr>
    </w:p>
    <w:p w:rsidR="00DF0E34" w:rsidRDefault="00E93E2D">
      <w:pPr>
        <w:pStyle w:val="rdtytuKAS"/>
        <w:spacing w:before="0"/>
        <w:rPr>
          <w:color w:val="C00000"/>
          <w:lang w:eastAsia="pl-PL"/>
        </w:rPr>
      </w:pPr>
      <w:r>
        <w:rPr>
          <w:color w:val="C00000"/>
          <w:lang w:eastAsia="pl-PL"/>
        </w:rPr>
        <w:t xml:space="preserve">Przepisy prawa: </w:t>
      </w:r>
    </w:p>
    <w:p w:rsidR="00DF0E34" w:rsidRDefault="00E93E2D">
      <w:pPr>
        <w:pStyle w:val="TekstpismaKAS"/>
        <w:spacing w:before="0"/>
        <w:jc w:val="both"/>
        <w:rPr>
          <w:lang w:eastAsia="pl-PL"/>
        </w:rPr>
      </w:pPr>
      <w:r>
        <w:rPr>
          <w:lang w:eastAsia="pl-PL"/>
        </w:rPr>
        <w:t xml:space="preserve">Art. 105 </w:t>
      </w:r>
      <w:r>
        <w:rPr>
          <w:rFonts w:eastAsia="Calibri"/>
        </w:rPr>
        <w:t>§</w:t>
      </w:r>
      <w:r>
        <w:rPr>
          <w:rFonts w:eastAsia="Calibri"/>
          <w:sz w:val="22"/>
          <w:szCs w:val="22"/>
        </w:rPr>
        <w:t xml:space="preserve"> </w:t>
      </w:r>
      <w:r>
        <w:rPr>
          <w:lang w:eastAsia="pl-PL"/>
        </w:rPr>
        <w:t xml:space="preserve">1 pkt 5 oraz art. 108 </w:t>
      </w:r>
      <w:r>
        <w:rPr>
          <w:rFonts w:eastAsia="Calibri"/>
        </w:rPr>
        <w:t>§ 1</w:t>
      </w:r>
      <w:r>
        <w:rPr>
          <w:rFonts w:eastAsia="Calibri"/>
          <w:sz w:val="22"/>
          <w:szCs w:val="22"/>
        </w:rPr>
        <w:t xml:space="preserve"> </w:t>
      </w:r>
      <w:r>
        <w:rPr>
          <w:lang w:eastAsia="pl-PL"/>
        </w:rPr>
        <w:t>ustawy z dnia 17 czerwca 1966 r. o postępowaniu egzekucyjnym w ad</w:t>
      </w:r>
      <w:r w:rsidR="007C7429">
        <w:rPr>
          <w:lang w:eastAsia="pl-PL"/>
        </w:rPr>
        <w:t>ministracji (t. j. Dz. U. z 2025 r. poz. 132</w:t>
      </w:r>
      <w:r>
        <w:rPr>
          <w:lang w:eastAsia="pl-PL"/>
        </w:rPr>
        <w:t>, ze zm.).</w:t>
      </w:r>
    </w:p>
    <w:p w:rsidR="00DF0E34" w:rsidRDefault="00DF0E34">
      <w:pPr>
        <w:pStyle w:val="TekstpismaKAS"/>
        <w:rPr>
          <w:lang w:eastAsia="pl-PL"/>
        </w:rPr>
      </w:pPr>
    </w:p>
    <w:p w:rsidR="00DF0E34" w:rsidRDefault="00DF0E34">
      <w:pPr>
        <w:pStyle w:val="TekstpismaKAS"/>
        <w:rPr>
          <w:lang w:eastAsia="pl-PL"/>
        </w:rPr>
      </w:pPr>
    </w:p>
    <w:p w:rsidR="00DF0E34" w:rsidRDefault="00DF0E34">
      <w:pPr>
        <w:pStyle w:val="TekstpismaKAS"/>
        <w:rPr>
          <w:lang w:eastAsia="pl-PL"/>
        </w:rPr>
      </w:pPr>
    </w:p>
    <w:p w:rsidR="00DF0E34" w:rsidRDefault="00B76EF2">
      <w:pPr>
        <w:pStyle w:val="TekstpismaKAS"/>
        <w:ind w:left="5112"/>
        <w:rPr>
          <w:lang w:eastAsia="pl-PL"/>
        </w:rPr>
      </w:pPr>
      <w:r>
        <w:rPr>
          <w:lang w:eastAsia="pl-PL"/>
        </w:rPr>
        <w:t xml:space="preserve">           </w:t>
      </w:r>
      <w:r w:rsidR="00E93E2D">
        <w:rPr>
          <w:color w:val="000000"/>
          <w:lang w:eastAsia="pl-PL"/>
        </w:rPr>
        <w:t>Z wyrazami szacunku</w:t>
      </w:r>
    </w:p>
    <w:p w:rsidR="00DF0E34" w:rsidRDefault="00E93E2D">
      <w:pPr>
        <w:spacing w:after="0"/>
        <w:ind w:left="3545" w:firstLine="709"/>
        <w:jc w:val="both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 xml:space="preserve">                                Z up. Naczelnika</w:t>
      </w:r>
    </w:p>
    <w:p w:rsidR="00DF0E34" w:rsidRDefault="00E93E2D">
      <w:pPr>
        <w:spacing w:after="0"/>
        <w:ind w:left="3545" w:firstLine="709"/>
        <w:jc w:val="both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 xml:space="preserve">                           Urzędu Skarbowego </w:t>
      </w:r>
    </w:p>
    <w:p w:rsidR="00DF0E34" w:rsidRDefault="00E93E2D">
      <w:pPr>
        <w:spacing w:after="0"/>
        <w:ind w:left="3545" w:firstLine="709"/>
        <w:jc w:val="both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 xml:space="preserve">                                  we Wrześni</w:t>
      </w:r>
    </w:p>
    <w:p w:rsidR="00DF0E34" w:rsidRDefault="00E93E2D">
      <w:pPr>
        <w:spacing w:after="0"/>
        <w:ind w:left="3545" w:firstLine="709"/>
        <w:jc w:val="both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 xml:space="preserve">                             kierownik referatu</w:t>
      </w:r>
    </w:p>
    <w:p w:rsidR="00DF0E34" w:rsidRDefault="00E93E2D">
      <w:pPr>
        <w:spacing w:after="0"/>
        <w:ind w:firstLine="709"/>
        <w:jc w:val="both"/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 xml:space="preserve">                                                                                           Monika Ziembikiewicz</w:t>
      </w:r>
    </w:p>
    <w:p w:rsidR="00DF0E34" w:rsidRDefault="00E93E2D">
      <w:pPr>
        <w:spacing w:after="0"/>
        <w:ind w:firstLine="709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                                                                                                (podpisano kwalifikowanym</w:t>
      </w:r>
    </w:p>
    <w:p w:rsidR="00DF0E34" w:rsidRDefault="00E93E2D">
      <w:pPr>
        <w:spacing w:after="0"/>
        <w:ind w:firstLine="709"/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 xml:space="preserve">                                                                                                   podpisem elektronicznym)</w:t>
      </w:r>
    </w:p>
    <w:p w:rsidR="00DF0E34" w:rsidRDefault="00DF0E34">
      <w:pPr>
        <w:spacing w:after="120" w:line="360" w:lineRule="auto"/>
        <w:jc w:val="both"/>
        <w:rPr>
          <w:rFonts w:cstheme="minorHAnsi"/>
          <w:sz w:val="24"/>
          <w:szCs w:val="24"/>
          <w:lang w:eastAsia="zh-CN"/>
        </w:rPr>
      </w:pPr>
    </w:p>
    <w:p w:rsidR="00DF0E34" w:rsidRDefault="00E93E2D">
      <w:pPr>
        <w:jc w:val="both"/>
        <w:rPr>
          <w:rFonts w:cstheme="minorHAnsi"/>
          <w:lang w:eastAsia="zh-CN"/>
        </w:rPr>
      </w:pPr>
      <w:r>
        <w:rPr>
          <w:rFonts w:cstheme="minorHAnsi"/>
          <w:lang w:eastAsia="zh-CN"/>
        </w:rPr>
        <w:t>Kwalifikowany podpis elektroniczny ma skutek prawny równoważny podpisowi własnoręcznemu (art. 25 ust. 2 Rozporządzenie parlamentu europejskiego i rady (UE) nr 910/2014 z dnia 23 lipca 2014 r. w sprawie identyfikacji elektronicznej i usług zaufania w odniesieniu do transakcji elektronicznych na rynku wewnętrznym oraz uchylające dyrektywę 1999/93/WE). </w:t>
      </w:r>
    </w:p>
    <w:p w:rsidR="00DF0E34" w:rsidRDefault="00DF0E34">
      <w:pPr>
        <w:pStyle w:val="TekstpismaKAS"/>
        <w:ind w:left="5112"/>
        <w:rPr>
          <w:rFonts w:ascii="Lato" w:hAnsi="Lato"/>
          <w:lang w:eastAsia="pl-PL"/>
        </w:rPr>
      </w:pPr>
    </w:p>
    <w:sectPr w:rsidR="00DF0E34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3D" w:rsidRDefault="00474A3D">
      <w:pPr>
        <w:spacing w:after="0" w:line="240" w:lineRule="auto"/>
      </w:pPr>
      <w:r>
        <w:separator/>
      </w:r>
    </w:p>
  </w:endnote>
  <w:endnote w:type="continuationSeparator" w:id="0">
    <w:p w:rsidR="00474A3D" w:rsidRDefault="0047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E34" w:rsidRDefault="00E93E2D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30C9A9D3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2675" cy="308610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2160" cy="30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0E34" w:rsidRDefault="00E93E2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6EF2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C96EF2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DF0E34" w:rsidRDefault="00DF0E3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C9A9D3" id="Pole tekstowe 2" o:spid="_x0000_s1026" style="position:absolute;margin-left:425.25pt;margin-top:0;width:85.25pt;height:24.3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cD91AEAAPoDAAAOAAAAZHJzL2Uyb0RvYy54bWysU01v2zAMvQ/YfxB0X+x4SJcFcYphRXcZ&#10;tmDdfoAiU4kwSRQkNXb+/SjZcYft1KIXfZGP5HuktreDNewMIWp0LV8uas7ASey0O7b818/7d2vO&#10;YhKuEwYdtPwCkd/u3r7Z9n4DDZ7QdBAYBXFx0/uWn1Lym6qK8gRWxAV6cGRUGKxIdA3Hqguip+jW&#10;VE1d31Q9hs4HlBAjvd6NRr4r8ZUCmb4rFSEx03KqLZU1lPWQ12q3FZtjEP6k5VSGeEEVVmhHSedQ&#10;dyIJ9hj0f6GslgEjqrSQaCtUSksoHIjNsv6HzcNJeChcSJzoZ5ni64WV3877wHTX8hVnTlhq0R4N&#10;sAS/Y8IeWJMl6n3ckOeD34fpFumY+Q4q2LwTEzYUWS+zrDAkJulxWa+b5Q2pL8n2vv6wrovu1RPa&#10;h5i+AFqWDy0P1Laipjh/jYkykuvVJSdzeK+NKa0zjvUt/7hqVgUwWwhhHAFz5WOt5ZQuBnIE436A&#10;Itql5PwQZTgePpvAxtmg4aV6rxNSghEgOyrK/EzsBMloKCP5TPwMKvnRpRlvtcOQGzTyHNllomk4&#10;DFOnDthdxl45/PSYUOmiaPa6mgqaBqwIPX2GPMF/30uOpy+7+wMAAP//AwBQSwMEFAAGAAgAAAAh&#10;ABeTQ7zfAAAACAEAAA8AAABkcnMvZG93bnJldi54bWxMj0FLw0AQhe+C/2EZwYvY3RZbQsykSEEs&#10;IhRT7XmbXZNgdjbNbpP4752e9DaP93jzvWw9uVYMtg+NJ4T5TIGwVHrTUIXwsX++T0CEqMno1pNF&#10;+LEB1vn1VaZT40d6t0MRK8ElFFKNUMfYpVKGsrZOh5nvLLH35XunI8u+kqbXI5e7Vi6UWkmnG+IP&#10;te7sprbld3F2CGO5Gw77txe5uztsPZ22p03x+Yp4ezM9PYKIdop/YbjgMzrkzHT0ZzJBtAjJUi05&#10;isCLLrZazPk6IjwkK5B5Jv8PyH8BAAD//wMAUEsBAi0AFAAGAAgAAAAhALaDOJL+AAAA4QEAABMA&#10;AAAAAAAAAAAAAAAAAAAAAFtDb250ZW50X1R5cGVzXS54bWxQSwECLQAUAAYACAAAACEAOP0h/9YA&#10;AACUAQAACwAAAAAAAAAAAAAAAAAvAQAAX3JlbHMvLnJlbHNQSwECLQAUAAYACAAAACEA9WHA/dQB&#10;AAD6AwAADgAAAAAAAAAAAAAAAAAuAgAAZHJzL2Uyb0RvYy54bWxQSwECLQAUAAYACAAAACEAF5ND&#10;vN8AAAAIAQAADwAAAAAAAAAAAAAAAAAuBAAAZHJzL2Rvd25yZXYueG1sUEsFBgAAAAAEAAQA8wAA&#10;ADoFAAAAAA==&#10;" o:allowincell="f" filled="f" stroked="f">
              <v:textbox>
                <w:txbxContent>
                  <w:p w:rsidR="00DF0E34" w:rsidRDefault="00E93E2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96EF2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C96EF2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DF0E34" w:rsidRDefault="00DF0E3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E34" w:rsidRDefault="00E93E2D">
    <w:pPr>
      <w:pStyle w:val="StopkaKAS"/>
      <w:rPr>
        <w:rFonts w:cs="Calibri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3" behindDoc="1" locked="0" layoutInCell="0" allowOverlap="1" wp14:anchorId="5B8558B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2630" cy="30861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2160" cy="307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F0E34" w:rsidRDefault="00E93E2D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96EF2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C96EF2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DF0E34" w:rsidRDefault="00DF0E3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8558B2" id="_x0000_s1027" style="position:absolute;left:0;text-align:left;margin-left:453.6pt;margin-top:0;width:56.9pt;height:24.3pt;z-index:-503316477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I21wEAAAAEAAAOAAAAZHJzL2Uyb0RvYy54bWysU8Fu2zAMvQ/YPwi6L3Y8tOmMOMWworsM&#10;W7B2H6DIVCJUEgVJjZ2/HyUn7rCdOvQiS6LeI98jvb4drWFHCFGj6/hyUXMGTmKv3b7jvx7vP9xw&#10;FpNwvTDooOMniPx28/7devAtNHhA00NgROJiO/iOH1LybVVFeQAr4gI9OAoqDFYkOoZ91QcxELs1&#10;VVPX19WAofcBJcRIt3dTkG8Kv1Ig0w+lIiRmOk61pbKGsu7yWm3Wot0H4Q9anssQ/1GFFdpR0pnq&#10;TiTBnoP+h8pqGTCiSguJtkKltISigdQs67/UPByEh6KFzIl+tim+Ha38ftwGpvuOrzhzwlKLtmiA&#10;JXiKCQdgTbZo8LGllw9+G86nSNusd1TB5i8pYWOx9TTbCmNiki5XTbO8JvMlhT7Wq5u62F69gH2I&#10;6SugZXnT8UBdK2aK47eYKCE9vTzJuRzea2NK54xjQ8c/XTVXBTBHCGEcAXPhU6lll04GMoNxP0GR&#10;6lJxvogy7HdfTGDTaNDsUr2XASlkBMgPFWV+JfYMyWgoE/lK/Awq+dGlGW+1w5D7M+mc1GWhadyN&#10;panLS/d22J+mjjn8/JxQ6WJsfnwJFRIas+L3+ZfIc/znuaR6+XE3vwEAAP//AwBQSwMEFAAGAAgA&#10;AAAhALXkBVvfAAAACAEAAA8AAABkcnMvZG93bnJldi54bWxMj0FLw0AQhe+C/2EZwYvY3QapNWZS&#10;pCAWEYqp9rzNrkkwO5tmt0n8905PepvHe7z5XraaXCsG24fGE8J8pkBYKr1pqEL42D3fLkGEqMno&#10;1pNF+LEBVvnlRaZT40d6t0MRK8ElFFKNUMfYpVKGsrZOh5nvLLH35XunI8u+kqbXI5e7ViZKLaTT&#10;DfGHWnd2Xdvyuzg5hLHcDvvd24vc3uw3no6b47r4fEW8vpqeHkFEO8W/MJzxGR1yZjr4E5kgWoQH&#10;dZ9wFIEXnW2VzPk6INwtFyDzTP4fkP8CAAD//wMAUEsBAi0AFAAGAAgAAAAhALaDOJL+AAAA4QEA&#10;ABMAAAAAAAAAAAAAAAAAAAAAAFtDb250ZW50X1R5cGVzXS54bWxQSwECLQAUAAYACAAAACEAOP0h&#10;/9YAAACUAQAACwAAAAAAAAAAAAAAAAAvAQAAX3JlbHMvLnJlbHNQSwECLQAUAAYACAAAACEAhjEC&#10;NtcBAAAABAAADgAAAAAAAAAAAAAAAAAuAgAAZHJzL2Uyb0RvYy54bWxQSwECLQAUAAYACAAAACEA&#10;teQFW98AAAAIAQAADwAAAAAAAAAAAAAAAAAxBAAAZHJzL2Rvd25yZXYueG1sUEsFBgAAAAAEAAQA&#10;8wAAAD0FAAAAAA==&#10;" o:allowincell="f" filled="f" stroked="f">
              <v:textbox>
                <w:txbxContent>
                  <w:p w:rsidR="00DF0E34" w:rsidRDefault="00E93E2D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C96EF2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C96EF2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DF0E34" w:rsidRDefault="00DF0E3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us.wrzesnia@mf.gov.pl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</w:t>
    </w:r>
    <w:hyperlink r:id="rId2">
      <w:r>
        <w:rPr>
          <w:rStyle w:val="czeinternetowe"/>
          <w:rFonts w:cs="Calibri"/>
          <w:lang w:val="en-US"/>
        </w:rPr>
        <w:t>http://www.wielkopolskie.kas.gov.pl/urzad-skarbowy-we-wrzesni</w:t>
      </w:r>
    </w:hyperlink>
    <w:r>
      <w:rPr>
        <w:rFonts w:cs="Calibri"/>
        <w:lang w:val="en-US"/>
      </w:rPr>
      <w:t xml:space="preserve"> </w:t>
    </w:r>
    <w:r>
      <w:rPr>
        <w:rFonts w:cs="Calibri"/>
      </w:rPr>
      <w:t>Urząd Skarbowy we Wrześni ul. Warszawska 26, 62-300 Września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3D" w:rsidRDefault="00474A3D">
      <w:pPr>
        <w:spacing w:after="0" w:line="240" w:lineRule="auto"/>
      </w:pPr>
      <w:r>
        <w:separator/>
      </w:r>
    </w:p>
  </w:footnote>
  <w:footnote w:type="continuationSeparator" w:id="0">
    <w:p w:rsidR="00474A3D" w:rsidRDefault="0047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E34" w:rsidRDefault="00DF0E34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16E"/>
    <w:multiLevelType w:val="multilevel"/>
    <w:tmpl w:val="D74AED00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857ED9"/>
    <w:multiLevelType w:val="multilevel"/>
    <w:tmpl w:val="3BA69B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9F2A04"/>
    <w:multiLevelType w:val="multilevel"/>
    <w:tmpl w:val="06C4EE1A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34"/>
    <w:rsid w:val="000C7D28"/>
    <w:rsid w:val="001025AA"/>
    <w:rsid w:val="0013449F"/>
    <w:rsid w:val="001568CE"/>
    <w:rsid w:val="00166390"/>
    <w:rsid w:val="00175AC6"/>
    <w:rsid w:val="001B58FE"/>
    <w:rsid w:val="00222CF1"/>
    <w:rsid w:val="002C0D8A"/>
    <w:rsid w:val="00311E96"/>
    <w:rsid w:val="00362249"/>
    <w:rsid w:val="00395137"/>
    <w:rsid w:val="003B31F9"/>
    <w:rsid w:val="003C6F5C"/>
    <w:rsid w:val="00474A3D"/>
    <w:rsid w:val="004A2284"/>
    <w:rsid w:val="00530CB8"/>
    <w:rsid w:val="005976A8"/>
    <w:rsid w:val="005A47F2"/>
    <w:rsid w:val="005F1323"/>
    <w:rsid w:val="00647704"/>
    <w:rsid w:val="006710E5"/>
    <w:rsid w:val="006D3446"/>
    <w:rsid w:val="006F5894"/>
    <w:rsid w:val="007C7429"/>
    <w:rsid w:val="007E7E21"/>
    <w:rsid w:val="0080061E"/>
    <w:rsid w:val="00814B4A"/>
    <w:rsid w:val="008C7C36"/>
    <w:rsid w:val="008D22D3"/>
    <w:rsid w:val="008D4891"/>
    <w:rsid w:val="00987D72"/>
    <w:rsid w:val="009D3A84"/>
    <w:rsid w:val="00A16D40"/>
    <w:rsid w:val="00A61F9D"/>
    <w:rsid w:val="00AC06F5"/>
    <w:rsid w:val="00B01270"/>
    <w:rsid w:val="00B02008"/>
    <w:rsid w:val="00B655BF"/>
    <w:rsid w:val="00B76EF2"/>
    <w:rsid w:val="00C21B8D"/>
    <w:rsid w:val="00C96EF2"/>
    <w:rsid w:val="00D40AC8"/>
    <w:rsid w:val="00DF0E34"/>
    <w:rsid w:val="00E92187"/>
    <w:rsid w:val="00E93E2D"/>
    <w:rsid w:val="00F12C6D"/>
    <w:rsid w:val="00F26C73"/>
    <w:rsid w:val="00FD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91EA"/>
  <w15:docId w15:val="{5C3068A6-D7BA-46A6-9903-5DC65472D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47249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472496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v.pl/web/kas/obwieszczeni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elkopolskie.kas.gov.pl/urzad-skarbowy-we-wrzesni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Ziembikiewicz Monika</cp:lastModifiedBy>
  <cp:revision>53</cp:revision>
  <cp:lastPrinted>2025-01-10T09:11:00Z</cp:lastPrinted>
  <dcterms:created xsi:type="dcterms:W3CDTF">2024-10-02T07:31:00Z</dcterms:created>
  <dcterms:modified xsi:type="dcterms:W3CDTF">2025-04-02T08:11:00Z</dcterms:modified>
  <dc:language>pl-PL</dc:language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dresNIP">
    <vt:lpwstr>$NIP</vt:lpwstr>
  </op:property>
  <op:property fmtid="{D5CDD505-2E9C-101B-9397-08002B2CF9AE}" pid="3" name="adresPESEL">
    <vt:lpwstr>$PESEL</vt:lpwstr>
  </op:property>
  <op:property fmtid="{D5CDD505-2E9C-101B-9397-08002B2CF9AE}" pid="4" name="MFCATEGORY">
    <vt:lpwstr>InformacjePubliczneInformacjeSektoraPublicznego</vt:lpwstr>
  </op:property>
  <op:property fmtid="{D5CDD505-2E9C-101B-9397-08002B2CF9AE}" pid="5" name="MFClassifiedBy">
    <vt:lpwstr>UxC4dwLulzfINJ8nQH+xvX5LNGipWa4BRSZhPgxsCvlfKoU0fxnIuCmhIX5qM2WnOcpIefOe4vJUA2Zr54lXSA==</vt:lpwstr>
  </op:property>
  <op:property fmtid="{D5CDD505-2E9C-101B-9397-08002B2CF9AE}" pid="6" name="MFClassificationDate">
    <vt:lpwstr>2021-12-03T08:41:18.1260973+01:00</vt:lpwstr>
  </op:property>
  <op:property fmtid="{D5CDD505-2E9C-101B-9397-08002B2CF9AE}" pid="7" name="MFClassifiedBySID">
    <vt:lpwstr>UxC4dwLulzfINJ8nQH+xvX5LNGipWa4BRSZhPgxsCvm42mrIC/DSDv0ggS+FjUN/2v1BBotkLlY5aAiEhoi6uX0qY6P02zQudLWe4cOsg52sMoeIqfw4M6Dzw7flOT2E</vt:lpwstr>
  </op:property>
  <op:property fmtid="{D5CDD505-2E9C-101B-9397-08002B2CF9AE}" pid="8" name="MFGRNItemId">
    <vt:lpwstr>GRN-daa7402e-1618-4f89-aaad-2ee3eae5b525</vt:lpwstr>
  </op:property>
  <op:property fmtid="{D5CDD505-2E9C-101B-9397-08002B2CF9AE}" pid="9" name="MFHash">
    <vt:lpwstr>RyM/xb+rSZupyivCRS2OUg3449q6yooTSYmRHY5dMo8=</vt:lpwstr>
  </op:property>
  <op:property fmtid="{D5CDD505-2E9C-101B-9397-08002B2CF9AE}" pid="10" name="MFVisualMarkingsSettings">
    <vt:lpwstr>HeaderAlignment=1;FooterAlignment=1</vt:lpwstr>
  </op:property>
  <op:property fmtid="{D5CDD505-2E9C-101B-9397-08002B2CF9AE}" pid="11" name="DLPManualFileClassification">
    <vt:lpwstr>{2755b7d9-e53d-4779-a40c-03797dcf43b3}</vt:lpwstr>
  </op:property>
  <op:property fmtid="{D5CDD505-2E9C-101B-9397-08002B2CF9AE}" pid="12" name="MFRefresh">
    <vt:lpwstr>False</vt:lpwstr>
  </op:property>
  <op:property fmtid="{D5CDD505-2E9C-101B-9397-08002B2CF9AE}" pid="13" name="ZnakPisma">
    <vt:lpwstr>3035-SEE.7114.224.2025.1</vt:lpwstr>
  </op:property>
  <op:property fmtid="{D5CDD505-2E9C-101B-9397-08002B2CF9AE}" pid="14" name="UNPPisma">
    <vt:lpwstr>3035-25-019326</vt:lpwstr>
  </op:property>
  <op:property fmtid="{D5CDD505-2E9C-101B-9397-08002B2CF9AE}" pid="15" name="ZnakSprawy">
    <vt:lpwstr>3035-SEE.7114.224.2025</vt:lpwstr>
  </op:property>
  <op:property fmtid="{D5CDD505-2E9C-101B-9397-08002B2CF9AE}" pid="16" name="ZnakSprawy2">
    <vt:lpwstr>Znak sprawy: 3035-SEE.7114.224.2025</vt:lpwstr>
  </op:property>
  <op:property fmtid="{D5CDD505-2E9C-101B-9397-08002B2CF9AE}" pid="17" name="AktualnaDataSlownie">
    <vt:lpwstr>2 kwietnia 2025</vt:lpwstr>
  </op:property>
  <op:property fmtid="{D5CDD505-2E9C-101B-9397-08002B2CF9AE}" pid="18" name="ZnakSprawyPrzedPrzeniesieniem">
    <vt:lpwstr/>
  </op:property>
  <op:property fmtid="{D5CDD505-2E9C-101B-9397-08002B2CF9AE}" pid="19" name="Autor">
    <vt:lpwstr>Walory Piotr</vt:lpwstr>
  </op:property>
  <op:property fmtid="{D5CDD505-2E9C-101B-9397-08002B2CF9AE}" pid="20" name="Autor2">
    <vt:lpwstr>Piotr Walory</vt:lpwstr>
  </op:property>
  <op:property fmtid="{D5CDD505-2E9C-101B-9397-08002B2CF9AE}" pid="21" name="AutorInicjaly">
    <vt:lpwstr>PW76</vt:lpwstr>
  </op:property>
  <op:property fmtid="{D5CDD505-2E9C-101B-9397-08002B2CF9AE}" pid="22" name="AutorNrTelefonu">
    <vt:lpwstr>(61) 435-91-12</vt:lpwstr>
  </op:property>
  <op:property fmtid="{D5CDD505-2E9C-101B-9397-08002B2CF9AE}" pid="23" name="AutorEmail">
    <vt:lpwstr>piotr.walory@mf.gov.pl</vt:lpwstr>
  </op:property>
  <op:property fmtid="{D5CDD505-2E9C-101B-9397-08002B2CF9AE}" pid="24" name="Stanowisko">
    <vt:lpwstr>Starszy specjalista</vt:lpwstr>
  </op:property>
  <op:property fmtid="{D5CDD505-2E9C-101B-9397-08002B2CF9AE}" pid="25" name="OpisPisma">
    <vt:lpwstr>Sprzedaż z wolnej ręki MRK AUDI A3 PGN 282HE</vt:lpwstr>
  </op:property>
  <op:property fmtid="{D5CDD505-2E9C-101B-9397-08002B2CF9AE}" pid="26" name="Komorka">
    <vt:lpwstr>NACZELNIK URZEDU SKARBOWEGO</vt:lpwstr>
  </op:property>
  <op:property fmtid="{D5CDD505-2E9C-101B-9397-08002B2CF9AE}" pid="27" name="KodKomorki">
    <vt:lpwstr>NUS</vt:lpwstr>
  </op:property>
  <op:property fmtid="{D5CDD505-2E9C-101B-9397-08002B2CF9AE}" pid="28" name="AktualnaData">
    <vt:lpwstr>2025-04-02</vt:lpwstr>
  </op:property>
  <op:property fmtid="{D5CDD505-2E9C-101B-9397-08002B2CF9AE}" pid="29" name="Wydzial">
    <vt:lpwstr>REFERAT EGZEKUCJI ADMINISTRACYJNEJ</vt:lpwstr>
  </op:property>
  <op:property fmtid="{D5CDD505-2E9C-101B-9397-08002B2CF9AE}" pid="30" name="KodWydzialu">
    <vt:lpwstr>SEE</vt:lpwstr>
  </op:property>
  <op:property fmtid="{D5CDD505-2E9C-101B-9397-08002B2CF9AE}" pid="31" name="ZaakceptowanePrzez">
    <vt:lpwstr>n/d</vt:lpwstr>
  </op:property>
  <op:property fmtid="{D5CDD505-2E9C-101B-9397-08002B2CF9AE}" pid="32" name="PrzekazanieDo">
    <vt:lpwstr/>
  </op:property>
  <op:property fmtid="{D5CDD505-2E9C-101B-9397-08002B2CF9AE}" pid="33" name="PrzekazanieDoStanowisko">
    <vt:lpwstr/>
  </op:property>
  <op:property fmtid="{D5CDD505-2E9C-101B-9397-08002B2CF9AE}" pid="34" name="PrzekazanieDoKomorkaPracownika">
    <vt:lpwstr/>
  </op:property>
  <op:property fmtid="{D5CDD505-2E9C-101B-9397-08002B2CF9AE}" pid="35" name="PrzekazanieWgRozdzielnika">
    <vt:lpwstr/>
  </op:property>
  <op:property fmtid="{D5CDD505-2E9C-101B-9397-08002B2CF9AE}" pid="36" name="adresImie">
    <vt:lpwstr/>
  </op:property>
  <op:property fmtid="{D5CDD505-2E9C-101B-9397-08002B2CF9AE}" pid="37" name="adresNazwisko">
    <vt:lpwstr/>
  </op:property>
  <op:property fmtid="{D5CDD505-2E9C-101B-9397-08002B2CF9AE}" pid="38" name="adresNazwa">
    <vt:lpwstr>IAS</vt:lpwstr>
  </op:property>
  <op:property fmtid="{D5CDD505-2E9C-101B-9397-08002B2CF9AE}" pid="39" name="adresOddzial">
    <vt:lpwstr/>
  </op:property>
  <op:property fmtid="{D5CDD505-2E9C-101B-9397-08002B2CF9AE}" pid="40" name="adresUlica">
    <vt:lpwstr/>
  </op:property>
  <op:property fmtid="{D5CDD505-2E9C-101B-9397-08002B2CF9AE}" pid="41" name="adresTypUlicy">
    <vt:lpwstr/>
  </op:property>
  <op:property fmtid="{D5CDD505-2E9C-101B-9397-08002B2CF9AE}" pid="42" name="adresNrDomu">
    <vt:lpwstr>Publiczne</vt:lpwstr>
  </op:property>
  <op:property fmtid="{D5CDD505-2E9C-101B-9397-08002B2CF9AE}" pid="43" name="adresNrLokalu">
    <vt:lpwstr/>
  </op:property>
  <op:property fmtid="{D5CDD505-2E9C-101B-9397-08002B2CF9AE}" pid="44" name="adresKodPocztowy">
    <vt:lpwstr/>
  </op:property>
  <op:property fmtid="{D5CDD505-2E9C-101B-9397-08002B2CF9AE}" pid="45" name="adresMiejscowosc">
    <vt:lpwstr/>
  </op:property>
  <op:property fmtid="{D5CDD505-2E9C-101B-9397-08002B2CF9AE}" pid="46" name="adresPoczta">
    <vt:lpwstr/>
  </op:property>
  <op:property fmtid="{D5CDD505-2E9C-101B-9397-08002B2CF9AE}" pid="47" name="adresEMail">
    <vt:lpwstr>iee.390000@mf.gov.pl</vt:lpwstr>
  </op:property>
  <op:property fmtid="{D5CDD505-2E9C-101B-9397-08002B2CF9AE}" pid="48" name="DataNaPismie">
    <vt:lpwstr/>
  </op:property>
  <op:property fmtid="{D5CDD505-2E9C-101B-9397-08002B2CF9AE}" pid="49" name="DaneJednostki1">
    <vt:lpwstr>Urząd Skarbowy we Wrześni</vt:lpwstr>
  </op:property>
  <op:property fmtid="{D5CDD505-2E9C-101B-9397-08002B2CF9AE}" pid="50" name="PolaDodatkowe1">
    <vt:lpwstr>Urząd Skarbowy we Wrześni</vt:lpwstr>
  </op:property>
  <op:property fmtid="{D5CDD505-2E9C-101B-9397-08002B2CF9AE}" pid="51" name="DaneJednostki2">
    <vt:lpwstr>Września</vt:lpwstr>
  </op:property>
  <op:property fmtid="{D5CDD505-2E9C-101B-9397-08002B2CF9AE}" pid="52" name="PolaDodatkowe2">
    <vt:lpwstr>Września</vt:lpwstr>
  </op:property>
  <op:property fmtid="{D5CDD505-2E9C-101B-9397-08002B2CF9AE}" pid="53" name="DaneJednostki3">
    <vt:lpwstr>62-300</vt:lpwstr>
  </op:property>
  <op:property fmtid="{D5CDD505-2E9C-101B-9397-08002B2CF9AE}" pid="54" name="PolaDodatkowe3">
    <vt:lpwstr>62-300</vt:lpwstr>
  </op:property>
  <op:property fmtid="{D5CDD505-2E9C-101B-9397-08002B2CF9AE}" pid="55" name="DaneJednostki4">
    <vt:lpwstr>Warszawska </vt:lpwstr>
  </op:property>
  <op:property fmtid="{D5CDD505-2E9C-101B-9397-08002B2CF9AE}" pid="56" name="PolaDodatkowe4">
    <vt:lpwstr>Warszawska </vt:lpwstr>
  </op:property>
  <op:property fmtid="{D5CDD505-2E9C-101B-9397-08002B2CF9AE}" pid="57" name="DaneJednostki5">
    <vt:lpwstr>26</vt:lpwstr>
  </op:property>
  <op:property fmtid="{D5CDD505-2E9C-101B-9397-08002B2CF9AE}" pid="58" name="PolaDodatkowe5">
    <vt:lpwstr>26</vt:lpwstr>
  </op:property>
  <op:property fmtid="{D5CDD505-2E9C-101B-9397-08002B2CF9AE}" pid="59" name="DaneJednostki6">
    <vt:lpwstr>22 330 03 30</vt:lpwstr>
  </op:property>
  <op:property fmtid="{D5CDD505-2E9C-101B-9397-08002B2CF9AE}" pid="60" name="PolaDodatkowe6">
    <vt:lpwstr>22 330 03 30</vt:lpwstr>
  </op:property>
  <op:property fmtid="{D5CDD505-2E9C-101B-9397-08002B2CF9AE}" pid="61" name="DaneJednostki7">
    <vt:lpwstr>61 435 91 06</vt:lpwstr>
  </op:property>
  <op:property fmtid="{D5CDD505-2E9C-101B-9397-08002B2CF9AE}" pid="62" name="PolaDodatkowe7">
    <vt:lpwstr>61 435 91 06</vt:lpwstr>
  </op:property>
  <op:property fmtid="{D5CDD505-2E9C-101B-9397-08002B2CF9AE}" pid="63" name="DaneJednostki8">
    <vt:lpwstr>us.wrzesnia@mf.gov.pl</vt:lpwstr>
  </op:property>
  <op:property fmtid="{D5CDD505-2E9C-101B-9397-08002B2CF9AE}" pid="64" name="PolaDodatkowe8">
    <vt:lpwstr>us.wrzesnia@mf.gov.pl</vt:lpwstr>
  </op:property>
  <op:property fmtid="{D5CDD505-2E9C-101B-9397-08002B2CF9AE}" pid="65" name="DaneJednostki9">
    <vt:lpwstr>www.wielkopolskie.kas.gov.pl</vt:lpwstr>
  </op:property>
  <op:property fmtid="{D5CDD505-2E9C-101B-9397-08002B2CF9AE}" pid="66" name="PolaDodatkowe9">
    <vt:lpwstr>www.wielkopolskie.kas.gov.pl</vt:lpwstr>
  </op:property>
  <op:property fmtid="{D5CDD505-2E9C-101B-9397-08002B2CF9AE}" pid="67" name="DaneJednostki10">
    <vt:lpwstr>Naczelnik Urzędu Skarbowego we Wrześni</vt:lpwstr>
  </op:property>
  <op:property fmtid="{D5CDD505-2E9C-101B-9397-08002B2CF9AE}" pid="68" name="PolaDodatkowe10">
    <vt:lpwstr>Naczelnik Urzędu Skarbowego we Wrześni</vt:lpwstr>
  </op:property>
  <op:property fmtid="{D5CDD505-2E9C-101B-9397-08002B2CF9AE}" pid="69" name="DaneJednostki11">
    <vt:lpwstr>/80t8c1okvf/SkrytkaESP</vt:lpwstr>
  </op:property>
  <op:property fmtid="{D5CDD505-2E9C-101B-9397-08002B2CF9AE}" pid="70" name="PolaDodatkowe11">
    <vt:lpwstr>/80t8c1okvf/SkrytkaESP</vt:lpwstr>
  </op:property>
  <op:property fmtid="{D5CDD505-2E9C-101B-9397-08002B2CF9AE}" pid="71" name="DaneJednostki12">
    <vt:lpwstr>Naczelnik</vt:lpwstr>
  </op:property>
  <op:property fmtid="{D5CDD505-2E9C-101B-9397-08002B2CF9AE}" pid="72" name="PolaDodatkowe12">
    <vt:lpwstr>Naczelnik</vt:lpwstr>
  </op:property>
  <op:property fmtid="{D5CDD505-2E9C-101B-9397-08002B2CF9AE}" pid="73" name="DaneJednostki13">
    <vt:lpwstr>Urzędu Skarbowego </vt:lpwstr>
  </op:property>
  <op:property fmtid="{D5CDD505-2E9C-101B-9397-08002B2CF9AE}" pid="74" name="PolaDodatkowe13">
    <vt:lpwstr>Urzędu Skarbowego </vt:lpwstr>
  </op:property>
  <op:property fmtid="{D5CDD505-2E9C-101B-9397-08002B2CF9AE}" pid="75" name="DaneJednostki14">
    <vt:lpwstr>we Wrześni</vt:lpwstr>
  </op:property>
  <op:property fmtid="{D5CDD505-2E9C-101B-9397-08002B2CF9AE}" pid="76" name="PolaDodatkowe14">
    <vt:lpwstr>we Wrześni</vt:lpwstr>
  </op:property>
  <op:property fmtid="{D5CDD505-2E9C-101B-9397-08002B2CF9AE}" pid="77" name="DaneJednostki15">
    <vt:lpwstr>„Klauzula informacyjna Izby Administracji Skarbowej w Poznaniu - Informacje, o których mowa w art. 13 ust. 1 i 2 RODO) udostępnione są w miejscach publicznie dostępnych (tablicach informacyjnych) w siedzibach Izby Administracji Skarbowej w Poznaniu, urzędów skarbowych województwa wielkopolskiego i Wielkopolskiego Urzędu Celno-Skarbowego w Poznaniu oraz na stronie Biuletynu Informacji Publicznej wskazanych jednostek organizacyjnych w zakładce Organizacja – Ochrona Danych Osobowych.”</vt:lpwstr>
  </op:property>
  <op:property fmtid="{D5CDD505-2E9C-101B-9397-08002B2CF9AE}" pid="78" name="PolaDodatkowe15">
    <vt:lpwstr>„Klauzula informacyjna Izby Administracji Skarbowej w Poznaniu - Informacje, o których mowa w art. 13 ust. 1 i 2 RODO) udostępnione są w miejscach publicznie dostępnych (tablicach informacyjnych) w siedzibach Izby Administracji Skarbowej w Poznaniu, urzędów skarbowych województwa wielkopolskiego i Wielkopolskiego Urzędu Celno-Skarbowego w Poznaniu oraz na stronie Biuletynu Informacji Publicznej wskazanych jednostek organizacyjnych w zakładce Organizacja – Ochrona Danych Osobowych.”</vt:lpwstr>
  </op:property>
  <op:property fmtid="{D5CDD505-2E9C-101B-9397-08002B2CF9AE}" pid="79" name="DaneJednostki16">
    <vt:lpwstr>Urząd czynny jest w poniedziałki od 8:00 do 18:00, od wtorku do piątku od 8:00 do 15:00</vt:lpwstr>
  </op:property>
  <op:property fmtid="{D5CDD505-2E9C-101B-9397-08002B2CF9AE}" pid="80" name="PolaDodatkowe16">
    <vt:lpwstr>Urząd czynny jest w poniedziałki od 8:00 do 18:00, od wtorku do piątku od 8:00 do 15:00</vt:lpwstr>
  </op:property>
  <op:property fmtid="{D5CDD505-2E9C-101B-9397-08002B2CF9AE}" pid="81" name="DaneJednostki17">
    <vt:lpwstr>22 460 59 91</vt:lpwstr>
  </op:property>
  <op:property fmtid="{D5CDD505-2E9C-101B-9397-08002B2CF9AE}" pid="82" name="PolaDodatkowe17">
    <vt:lpwstr>22 460 59 91</vt:lpwstr>
  </op:property>
  <op:property fmtid="{D5CDD505-2E9C-101B-9397-08002B2CF9AE}" pid="83" name="KodKreskowy">
    <vt:lpwstr/>
  </op:property>
  <op:property fmtid="{D5CDD505-2E9C-101B-9397-08002B2CF9AE}" pid="84" name="TrescPisma">
    <vt:lpwstr/>
  </op:property>
</op:Properties>
</file>